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right"/>
        <w:tblLayout w:type="fixed"/>
        <w:tblLook w:val="04A0" w:firstRow="1" w:lastRow="0" w:firstColumn="1" w:lastColumn="0" w:noHBand="0" w:noVBand="1"/>
      </w:tblPr>
      <w:tblGrid>
        <w:gridCol w:w="5046"/>
        <w:gridCol w:w="5046"/>
      </w:tblGrid>
      <w:tr w:rsidR="00CD5819" w14:paraId="67ED96A0" w14:textId="77777777">
        <w:trPr>
          <w:cantSplit/>
          <w:trHeight w:val="369"/>
          <w:jc w:val="right"/>
        </w:trPr>
        <w:tc>
          <w:tcPr>
            <w:tcW w:w="5046"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4050E5C8" w14:textId="77777777" w:rsidR="00CD5819" w:rsidRDefault="00000000">
            <w:r>
              <w:rPr>
                <w:b/>
                <w:sz w:val="17"/>
              </w:rPr>
              <w:t>Érkeztetés:</w:t>
            </w:r>
          </w:p>
        </w:tc>
        <w:tc>
          <w:tcPr>
            <w:tcW w:w="5046"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A8C001F" w14:textId="77777777" w:rsidR="00CD5819" w:rsidRDefault="00CD5819"/>
        </w:tc>
      </w:tr>
      <w:tr w:rsidR="00CD5819" w14:paraId="5D6BD0AA" w14:textId="77777777">
        <w:trPr>
          <w:cantSplit/>
          <w:trHeight w:val="369"/>
          <w:jc w:val="right"/>
        </w:trPr>
        <w:tc>
          <w:tcPr>
            <w:tcW w:w="5046"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0B87196" w14:textId="77777777" w:rsidR="00CD5819" w:rsidRDefault="00000000">
            <w:r>
              <w:rPr>
                <w:b/>
                <w:sz w:val="17"/>
              </w:rPr>
              <w:t>Ügyiratszám:</w:t>
            </w:r>
          </w:p>
        </w:tc>
        <w:tc>
          <w:tcPr>
            <w:tcW w:w="5046"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EEA4BD3" w14:textId="77777777" w:rsidR="00CD5819" w:rsidRDefault="00CD5819"/>
        </w:tc>
      </w:tr>
    </w:tbl>
    <w:p w14:paraId="0C3102FF" w14:textId="77777777" w:rsidR="00CD5819" w:rsidRDefault="00000000">
      <w:pPr>
        <w:spacing w:before="60" w:after="20"/>
        <w:jc w:val="center"/>
      </w:pPr>
      <w:r>
        <w:rPr>
          <w:b/>
          <w:sz w:val="30"/>
        </w:rPr>
        <w:t>KÉRELEM HATÓSÁGI BIZONYÍTVÁNY KIADÁSA IRÁNT</w:t>
      </w:r>
    </w:p>
    <w:p w14:paraId="4F4CA011" w14:textId="77777777" w:rsidR="00CD5819" w:rsidRDefault="00000000">
      <w:pPr>
        <w:spacing w:after="100"/>
        <w:jc w:val="center"/>
      </w:pPr>
      <w:r>
        <w:rPr>
          <w:b/>
          <w:sz w:val="22"/>
        </w:rPr>
        <w:t>kedvezményes földgázmennyiség igénybevételéhez</w:t>
      </w:r>
      <w:r>
        <w:rPr>
          <w:i/>
          <w:sz w:val="18"/>
        </w:rPr>
        <w:br/>
        <w:t>[a 69/2016. (XII. 29.) NFM rendelet 16–17. §-a alapján]</w:t>
      </w:r>
    </w:p>
    <w:p w14:paraId="49A58531" w14:textId="77777777" w:rsidR="00CD5819" w:rsidRDefault="00000000">
      <w:pPr>
        <w:pStyle w:val="SectionHeading"/>
        <w:spacing w:line="240" w:lineRule="auto"/>
      </w:pPr>
      <w:r>
        <w:t>1. A kérelmező adatai</w:t>
      </w:r>
    </w:p>
    <w:tbl>
      <w:tblPr>
        <w:tblW w:w="0" w:type="auto"/>
        <w:jc w:val="center"/>
        <w:tblLayout w:type="fixed"/>
        <w:tblLook w:val="04A0" w:firstRow="1" w:lastRow="0" w:firstColumn="1" w:lastColumn="0" w:noHBand="0" w:noVBand="1"/>
      </w:tblPr>
      <w:tblGrid>
        <w:gridCol w:w="2523"/>
        <w:gridCol w:w="2523"/>
        <w:gridCol w:w="2523"/>
        <w:gridCol w:w="2523"/>
      </w:tblGrid>
      <w:tr w:rsidR="00CD5819" w14:paraId="74E3EA84" w14:textId="77777777">
        <w:trPr>
          <w:cantSplit/>
          <w:trHeight w:val="442"/>
          <w:jc w:val="center"/>
        </w:trPr>
        <w:tc>
          <w:tcPr>
            <w:tcW w:w="2523" w:type="dxa"/>
            <w:tcBorders>
              <w:top w:val="single" w:sz="4" w:space="0" w:color="A6A6A6"/>
              <w:left w:val="single" w:sz="4" w:space="0" w:color="A6A6A6"/>
              <w:bottom w:val="single" w:sz="4" w:space="0" w:color="A6A6A6"/>
              <w:right w:val="single" w:sz="4" w:space="0" w:color="A6A6A6"/>
            </w:tcBorders>
            <w:shd w:val="clear" w:color="auto" w:fill="EDEDED"/>
            <w:tcMar>
              <w:top w:w="80" w:type="dxa"/>
              <w:left w:w="100" w:type="dxa"/>
              <w:bottom w:w="80" w:type="dxa"/>
              <w:right w:w="100" w:type="dxa"/>
            </w:tcMar>
            <w:vAlign w:val="center"/>
          </w:tcPr>
          <w:p w14:paraId="6DF37A8C" w14:textId="77777777" w:rsidR="00CD5819" w:rsidRDefault="00000000">
            <w:r>
              <w:rPr>
                <w:b/>
                <w:sz w:val="19"/>
              </w:rPr>
              <w:t>Teljes név:</w:t>
            </w:r>
          </w:p>
        </w:tc>
        <w:tc>
          <w:tcPr>
            <w:tcW w:w="2523" w:type="dxa"/>
            <w:tcBorders>
              <w:top w:val="single" w:sz="4" w:space="0" w:color="A6A6A6"/>
              <w:left w:val="single" w:sz="4" w:space="0" w:color="A6A6A6"/>
              <w:bottom w:val="single" w:sz="4" w:space="0" w:color="A6A6A6"/>
              <w:right w:val="single" w:sz="4" w:space="0" w:color="A6A6A6"/>
            </w:tcBorders>
            <w:tcMar>
              <w:top w:w="80" w:type="dxa"/>
              <w:left w:w="100" w:type="dxa"/>
              <w:bottom w:w="80" w:type="dxa"/>
              <w:right w:w="100" w:type="dxa"/>
            </w:tcMar>
            <w:vAlign w:val="center"/>
          </w:tcPr>
          <w:p w14:paraId="30B12D38" w14:textId="77777777" w:rsidR="00CD5819" w:rsidRDefault="00CD5819"/>
        </w:tc>
        <w:tc>
          <w:tcPr>
            <w:tcW w:w="2523" w:type="dxa"/>
            <w:tcBorders>
              <w:top w:val="single" w:sz="4" w:space="0" w:color="A6A6A6"/>
              <w:left w:val="single" w:sz="4" w:space="0" w:color="A6A6A6"/>
              <w:bottom w:val="single" w:sz="4" w:space="0" w:color="A6A6A6"/>
              <w:right w:val="single" w:sz="4" w:space="0" w:color="A6A6A6"/>
            </w:tcBorders>
            <w:shd w:val="clear" w:color="auto" w:fill="EDEDED"/>
            <w:tcMar>
              <w:top w:w="80" w:type="dxa"/>
              <w:left w:w="100" w:type="dxa"/>
              <w:bottom w:w="80" w:type="dxa"/>
              <w:right w:w="100" w:type="dxa"/>
            </w:tcMar>
            <w:vAlign w:val="center"/>
          </w:tcPr>
          <w:p w14:paraId="1820879A" w14:textId="77777777" w:rsidR="00CD5819" w:rsidRDefault="00000000">
            <w:r>
              <w:rPr>
                <w:b/>
                <w:sz w:val="19"/>
              </w:rPr>
              <w:t>Születési név:</w:t>
            </w:r>
          </w:p>
        </w:tc>
        <w:tc>
          <w:tcPr>
            <w:tcW w:w="2523" w:type="dxa"/>
            <w:tcBorders>
              <w:top w:val="single" w:sz="4" w:space="0" w:color="A6A6A6"/>
              <w:left w:val="single" w:sz="4" w:space="0" w:color="A6A6A6"/>
              <w:bottom w:val="single" w:sz="4" w:space="0" w:color="A6A6A6"/>
              <w:right w:val="single" w:sz="4" w:space="0" w:color="A6A6A6"/>
            </w:tcBorders>
            <w:tcMar>
              <w:top w:w="80" w:type="dxa"/>
              <w:left w:w="100" w:type="dxa"/>
              <w:bottom w:w="80" w:type="dxa"/>
              <w:right w:w="100" w:type="dxa"/>
            </w:tcMar>
            <w:vAlign w:val="center"/>
          </w:tcPr>
          <w:p w14:paraId="32FED2A6" w14:textId="77777777" w:rsidR="00CD5819" w:rsidRDefault="00CD5819"/>
        </w:tc>
      </w:tr>
      <w:tr w:rsidR="00CD5819" w14:paraId="050D5501" w14:textId="77777777">
        <w:trPr>
          <w:cantSplit/>
          <w:trHeight w:val="442"/>
          <w:jc w:val="center"/>
        </w:trPr>
        <w:tc>
          <w:tcPr>
            <w:tcW w:w="2523" w:type="dxa"/>
            <w:tcBorders>
              <w:top w:val="single" w:sz="4" w:space="0" w:color="A6A6A6"/>
              <w:left w:val="single" w:sz="4" w:space="0" w:color="A6A6A6"/>
              <w:bottom w:val="single" w:sz="4" w:space="0" w:color="A6A6A6"/>
              <w:right w:val="single" w:sz="4" w:space="0" w:color="A6A6A6"/>
            </w:tcBorders>
            <w:shd w:val="clear" w:color="auto" w:fill="EDEDED"/>
            <w:tcMar>
              <w:top w:w="80" w:type="dxa"/>
              <w:left w:w="100" w:type="dxa"/>
              <w:bottom w:w="80" w:type="dxa"/>
              <w:right w:w="100" w:type="dxa"/>
            </w:tcMar>
            <w:vAlign w:val="center"/>
          </w:tcPr>
          <w:p w14:paraId="66A8BD57" w14:textId="77777777" w:rsidR="00CD5819" w:rsidRDefault="00000000">
            <w:r>
              <w:rPr>
                <w:b/>
                <w:sz w:val="19"/>
              </w:rPr>
              <w:t>Születési hely:</w:t>
            </w:r>
          </w:p>
        </w:tc>
        <w:tc>
          <w:tcPr>
            <w:tcW w:w="2523" w:type="dxa"/>
            <w:tcBorders>
              <w:top w:val="single" w:sz="4" w:space="0" w:color="A6A6A6"/>
              <w:left w:val="single" w:sz="4" w:space="0" w:color="A6A6A6"/>
              <w:bottom w:val="single" w:sz="4" w:space="0" w:color="A6A6A6"/>
              <w:right w:val="single" w:sz="4" w:space="0" w:color="A6A6A6"/>
            </w:tcBorders>
            <w:tcMar>
              <w:top w:w="80" w:type="dxa"/>
              <w:left w:w="100" w:type="dxa"/>
              <w:bottom w:w="80" w:type="dxa"/>
              <w:right w:w="100" w:type="dxa"/>
            </w:tcMar>
            <w:vAlign w:val="center"/>
          </w:tcPr>
          <w:p w14:paraId="7274A851" w14:textId="77777777" w:rsidR="00CD5819" w:rsidRDefault="00CD5819"/>
        </w:tc>
        <w:tc>
          <w:tcPr>
            <w:tcW w:w="2523" w:type="dxa"/>
            <w:tcBorders>
              <w:top w:val="single" w:sz="4" w:space="0" w:color="A6A6A6"/>
              <w:left w:val="single" w:sz="4" w:space="0" w:color="A6A6A6"/>
              <w:bottom w:val="single" w:sz="4" w:space="0" w:color="A6A6A6"/>
              <w:right w:val="single" w:sz="4" w:space="0" w:color="A6A6A6"/>
            </w:tcBorders>
            <w:shd w:val="clear" w:color="auto" w:fill="EDEDED"/>
            <w:tcMar>
              <w:top w:w="80" w:type="dxa"/>
              <w:left w:w="100" w:type="dxa"/>
              <w:bottom w:w="80" w:type="dxa"/>
              <w:right w:w="100" w:type="dxa"/>
            </w:tcMar>
            <w:vAlign w:val="center"/>
          </w:tcPr>
          <w:p w14:paraId="006A12FB" w14:textId="77777777" w:rsidR="00CD5819" w:rsidRDefault="00000000">
            <w:r>
              <w:rPr>
                <w:b/>
                <w:sz w:val="19"/>
              </w:rPr>
              <w:t>Születési idő:</w:t>
            </w:r>
          </w:p>
        </w:tc>
        <w:tc>
          <w:tcPr>
            <w:tcW w:w="2523" w:type="dxa"/>
            <w:tcBorders>
              <w:top w:val="single" w:sz="4" w:space="0" w:color="A6A6A6"/>
              <w:left w:val="single" w:sz="4" w:space="0" w:color="A6A6A6"/>
              <w:bottom w:val="single" w:sz="4" w:space="0" w:color="A6A6A6"/>
              <w:right w:val="single" w:sz="4" w:space="0" w:color="A6A6A6"/>
            </w:tcBorders>
            <w:tcMar>
              <w:top w:w="80" w:type="dxa"/>
              <w:left w:w="100" w:type="dxa"/>
              <w:bottom w:w="80" w:type="dxa"/>
              <w:right w:w="100" w:type="dxa"/>
            </w:tcMar>
            <w:vAlign w:val="center"/>
          </w:tcPr>
          <w:p w14:paraId="0066DBDD" w14:textId="77777777" w:rsidR="00CD5819" w:rsidRDefault="00CD5819"/>
        </w:tc>
      </w:tr>
      <w:tr w:rsidR="00CD5819" w14:paraId="5E28CA95" w14:textId="77777777">
        <w:trPr>
          <w:cantSplit/>
          <w:trHeight w:val="442"/>
          <w:jc w:val="center"/>
        </w:trPr>
        <w:tc>
          <w:tcPr>
            <w:tcW w:w="2523" w:type="dxa"/>
            <w:tcBorders>
              <w:top w:val="single" w:sz="4" w:space="0" w:color="A6A6A6"/>
              <w:left w:val="single" w:sz="4" w:space="0" w:color="A6A6A6"/>
              <w:bottom w:val="single" w:sz="4" w:space="0" w:color="A6A6A6"/>
              <w:right w:val="single" w:sz="4" w:space="0" w:color="A6A6A6"/>
            </w:tcBorders>
            <w:shd w:val="clear" w:color="auto" w:fill="EDEDED"/>
            <w:tcMar>
              <w:top w:w="80" w:type="dxa"/>
              <w:left w:w="100" w:type="dxa"/>
              <w:bottom w:w="80" w:type="dxa"/>
              <w:right w:w="100" w:type="dxa"/>
            </w:tcMar>
            <w:vAlign w:val="center"/>
          </w:tcPr>
          <w:p w14:paraId="6B82AA50" w14:textId="77777777" w:rsidR="00CD5819" w:rsidRDefault="00000000">
            <w:r>
              <w:rPr>
                <w:b/>
                <w:sz w:val="19"/>
              </w:rPr>
              <w:t>Anyja neve:</w:t>
            </w:r>
          </w:p>
        </w:tc>
        <w:tc>
          <w:tcPr>
            <w:tcW w:w="7569" w:type="dxa"/>
            <w:gridSpan w:val="3"/>
            <w:tcBorders>
              <w:top w:val="single" w:sz="4" w:space="0" w:color="A6A6A6"/>
              <w:left w:val="single" w:sz="4" w:space="0" w:color="A6A6A6"/>
              <w:bottom w:val="single" w:sz="4" w:space="0" w:color="A6A6A6"/>
              <w:right w:val="single" w:sz="4" w:space="0" w:color="A6A6A6"/>
            </w:tcBorders>
            <w:tcMar>
              <w:top w:w="80" w:type="dxa"/>
              <w:left w:w="100" w:type="dxa"/>
              <w:bottom w:w="80" w:type="dxa"/>
              <w:right w:w="100" w:type="dxa"/>
            </w:tcMar>
            <w:vAlign w:val="center"/>
          </w:tcPr>
          <w:p w14:paraId="0ECCB42D" w14:textId="77777777" w:rsidR="00CD5819" w:rsidRDefault="00CD5819"/>
        </w:tc>
      </w:tr>
      <w:tr w:rsidR="00CD5819" w14:paraId="4638424E" w14:textId="77777777">
        <w:trPr>
          <w:cantSplit/>
          <w:trHeight w:val="442"/>
          <w:jc w:val="center"/>
        </w:trPr>
        <w:tc>
          <w:tcPr>
            <w:tcW w:w="2523" w:type="dxa"/>
            <w:tcBorders>
              <w:top w:val="single" w:sz="4" w:space="0" w:color="A6A6A6"/>
              <w:left w:val="single" w:sz="4" w:space="0" w:color="A6A6A6"/>
              <w:bottom w:val="single" w:sz="4" w:space="0" w:color="A6A6A6"/>
              <w:right w:val="single" w:sz="4" w:space="0" w:color="A6A6A6"/>
            </w:tcBorders>
            <w:shd w:val="clear" w:color="auto" w:fill="EDEDED"/>
            <w:tcMar>
              <w:top w:w="80" w:type="dxa"/>
              <w:left w:w="100" w:type="dxa"/>
              <w:bottom w:w="80" w:type="dxa"/>
              <w:right w:w="100" w:type="dxa"/>
            </w:tcMar>
            <w:vAlign w:val="center"/>
          </w:tcPr>
          <w:p w14:paraId="5DF0A4B9" w14:textId="77777777" w:rsidR="00CD5819" w:rsidRDefault="00000000">
            <w:r>
              <w:rPr>
                <w:b/>
                <w:sz w:val="19"/>
              </w:rPr>
              <w:t>Lakcím:</w:t>
            </w:r>
          </w:p>
        </w:tc>
        <w:tc>
          <w:tcPr>
            <w:tcW w:w="7569" w:type="dxa"/>
            <w:gridSpan w:val="3"/>
            <w:tcBorders>
              <w:top w:val="single" w:sz="4" w:space="0" w:color="A6A6A6"/>
              <w:left w:val="single" w:sz="4" w:space="0" w:color="A6A6A6"/>
              <w:bottom w:val="single" w:sz="4" w:space="0" w:color="A6A6A6"/>
              <w:right w:val="single" w:sz="4" w:space="0" w:color="A6A6A6"/>
            </w:tcBorders>
            <w:tcMar>
              <w:top w:w="80" w:type="dxa"/>
              <w:left w:w="100" w:type="dxa"/>
              <w:bottom w:w="80" w:type="dxa"/>
              <w:right w:w="100" w:type="dxa"/>
            </w:tcMar>
            <w:vAlign w:val="center"/>
          </w:tcPr>
          <w:p w14:paraId="73EC2AF1" w14:textId="77777777" w:rsidR="00CD5819" w:rsidRDefault="00CD5819"/>
        </w:tc>
      </w:tr>
      <w:tr w:rsidR="00CD5819" w14:paraId="20DE39F7" w14:textId="77777777">
        <w:trPr>
          <w:cantSplit/>
          <w:trHeight w:val="442"/>
          <w:jc w:val="center"/>
        </w:trPr>
        <w:tc>
          <w:tcPr>
            <w:tcW w:w="2523" w:type="dxa"/>
            <w:tcBorders>
              <w:top w:val="single" w:sz="4" w:space="0" w:color="A6A6A6"/>
              <w:left w:val="single" w:sz="4" w:space="0" w:color="A6A6A6"/>
              <w:bottom w:val="single" w:sz="4" w:space="0" w:color="A6A6A6"/>
              <w:right w:val="single" w:sz="4" w:space="0" w:color="A6A6A6"/>
            </w:tcBorders>
            <w:shd w:val="clear" w:color="auto" w:fill="EDEDED"/>
            <w:tcMar>
              <w:top w:w="80" w:type="dxa"/>
              <w:left w:w="100" w:type="dxa"/>
              <w:bottom w:w="80" w:type="dxa"/>
              <w:right w:w="100" w:type="dxa"/>
            </w:tcMar>
            <w:vAlign w:val="center"/>
          </w:tcPr>
          <w:p w14:paraId="775493C2" w14:textId="77777777" w:rsidR="00CD5819" w:rsidRDefault="00000000">
            <w:r>
              <w:rPr>
                <w:b/>
                <w:sz w:val="19"/>
              </w:rPr>
              <w:t>Telefonszám:*</w:t>
            </w:r>
          </w:p>
        </w:tc>
        <w:tc>
          <w:tcPr>
            <w:tcW w:w="2523" w:type="dxa"/>
            <w:tcBorders>
              <w:top w:val="single" w:sz="4" w:space="0" w:color="A6A6A6"/>
              <w:left w:val="single" w:sz="4" w:space="0" w:color="A6A6A6"/>
              <w:bottom w:val="single" w:sz="4" w:space="0" w:color="A6A6A6"/>
              <w:right w:val="single" w:sz="4" w:space="0" w:color="A6A6A6"/>
            </w:tcBorders>
            <w:tcMar>
              <w:top w:w="80" w:type="dxa"/>
              <w:left w:w="100" w:type="dxa"/>
              <w:bottom w:w="80" w:type="dxa"/>
              <w:right w:w="100" w:type="dxa"/>
            </w:tcMar>
            <w:vAlign w:val="center"/>
          </w:tcPr>
          <w:p w14:paraId="02B56920" w14:textId="77777777" w:rsidR="00CD5819" w:rsidRDefault="00CD5819"/>
        </w:tc>
        <w:tc>
          <w:tcPr>
            <w:tcW w:w="2523" w:type="dxa"/>
            <w:tcBorders>
              <w:top w:val="single" w:sz="4" w:space="0" w:color="A6A6A6"/>
              <w:left w:val="single" w:sz="4" w:space="0" w:color="A6A6A6"/>
              <w:bottom w:val="single" w:sz="4" w:space="0" w:color="A6A6A6"/>
              <w:right w:val="single" w:sz="4" w:space="0" w:color="A6A6A6"/>
            </w:tcBorders>
            <w:shd w:val="clear" w:color="auto" w:fill="EDEDED"/>
            <w:tcMar>
              <w:top w:w="80" w:type="dxa"/>
              <w:left w:w="100" w:type="dxa"/>
              <w:bottom w:w="80" w:type="dxa"/>
              <w:right w:w="100" w:type="dxa"/>
            </w:tcMar>
            <w:vAlign w:val="center"/>
          </w:tcPr>
          <w:p w14:paraId="048E969E" w14:textId="77777777" w:rsidR="00CD5819" w:rsidRDefault="00000000">
            <w:r>
              <w:rPr>
                <w:b/>
                <w:sz w:val="19"/>
              </w:rPr>
              <w:t>E-mail-cím:*</w:t>
            </w:r>
          </w:p>
        </w:tc>
        <w:tc>
          <w:tcPr>
            <w:tcW w:w="2523" w:type="dxa"/>
            <w:tcBorders>
              <w:top w:val="single" w:sz="4" w:space="0" w:color="A6A6A6"/>
              <w:left w:val="single" w:sz="4" w:space="0" w:color="A6A6A6"/>
              <w:bottom w:val="single" w:sz="4" w:space="0" w:color="A6A6A6"/>
              <w:right w:val="single" w:sz="4" w:space="0" w:color="A6A6A6"/>
            </w:tcBorders>
            <w:tcMar>
              <w:top w:w="80" w:type="dxa"/>
              <w:left w:w="100" w:type="dxa"/>
              <w:bottom w:w="80" w:type="dxa"/>
              <w:right w:w="100" w:type="dxa"/>
            </w:tcMar>
            <w:vAlign w:val="center"/>
          </w:tcPr>
          <w:p w14:paraId="6D34E265" w14:textId="77777777" w:rsidR="00CD5819" w:rsidRDefault="00CD5819"/>
        </w:tc>
      </w:tr>
      <w:tr w:rsidR="00CD5819" w14:paraId="68FEFE36" w14:textId="77777777">
        <w:trPr>
          <w:cantSplit/>
          <w:trHeight w:val="442"/>
          <w:jc w:val="center"/>
        </w:trPr>
        <w:tc>
          <w:tcPr>
            <w:tcW w:w="2523" w:type="dxa"/>
            <w:tcBorders>
              <w:top w:val="single" w:sz="4" w:space="0" w:color="A6A6A6"/>
              <w:left w:val="single" w:sz="4" w:space="0" w:color="A6A6A6"/>
              <w:bottom w:val="single" w:sz="4" w:space="0" w:color="A6A6A6"/>
              <w:right w:val="single" w:sz="4" w:space="0" w:color="A6A6A6"/>
            </w:tcBorders>
            <w:shd w:val="clear" w:color="auto" w:fill="EDEDED"/>
            <w:tcMar>
              <w:top w:w="80" w:type="dxa"/>
              <w:left w:w="100" w:type="dxa"/>
              <w:bottom w:w="80" w:type="dxa"/>
              <w:right w:w="100" w:type="dxa"/>
            </w:tcMar>
            <w:vAlign w:val="center"/>
          </w:tcPr>
          <w:p w14:paraId="0862780C" w14:textId="77777777" w:rsidR="00CD5819" w:rsidRDefault="00000000">
            <w:r>
              <w:rPr>
                <w:b/>
                <w:sz w:val="19"/>
              </w:rPr>
              <w:t>Eljárási minőség:</w:t>
            </w:r>
          </w:p>
        </w:tc>
        <w:tc>
          <w:tcPr>
            <w:tcW w:w="7569" w:type="dxa"/>
            <w:gridSpan w:val="3"/>
            <w:tcBorders>
              <w:top w:val="single" w:sz="4" w:space="0" w:color="A6A6A6"/>
              <w:left w:val="single" w:sz="4" w:space="0" w:color="A6A6A6"/>
              <w:bottom w:val="single" w:sz="4" w:space="0" w:color="A6A6A6"/>
              <w:right w:val="single" w:sz="4" w:space="0" w:color="A6A6A6"/>
            </w:tcBorders>
            <w:tcMar>
              <w:top w:w="80" w:type="dxa"/>
              <w:left w:w="100" w:type="dxa"/>
              <w:bottom w:w="80" w:type="dxa"/>
              <w:right w:w="100" w:type="dxa"/>
            </w:tcMar>
            <w:vAlign w:val="center"/>
          </w:tcPr>
          <w:p w14:paraId="44A42A7E" w14:textId="77777777" w:rsidR="00CD5819" w:rsidRDefault="00000000">
            <w:r>
              <w:rPr>
                <w:sz w:val="18"/>
              </w:rPr>
              <w:t>☐ lakossági fogyasztó / szerződő fél    ☐ tulajdonos    ☐ meghatalmazott    ☐ egyéb: ........................................</w:t>
            </w:r>
          </w:p>
        </w:tc>
      </w:tr>
    </w:tbl>
    <w:p w14:paraId="196B40AD" w14:textId="77777777" w:rsidR="00CD5819" w:rsidRDefault="00000000">
      <w:pPr>
        <w:spacing w:after="40"/>
      </w:pPr>
      <w:r>
        <w:rPr>
          <w:i/>
          <w:sz w:val="17"/>
        </w:rPr>
        <w:t>* A telefonszám és az e-mail-cím megadása nem kötelező; a gyorsabb kapcsolattartást szolgálja.</w:t>
      </w:r>
    </w:p>
    <w:p w14:paraId="429CE545" w14:textId="77777777" w:rsidR="00CD5819" w:rsidRDefault="00000000">
      <w:pPr>
        <w:pStyle w:val="SectionHeading"/>
        <w:spacing w:line="240" w:lineRule="auto"/>
      </w:pPr>
      <w:r>
        <w:t>2. A felhasználási hely és az ingatlan adatai</w:t>
      </w:r>
    </w:p>
    <w:tbl>
      <w:tblPr>
        <w:tblW w:w="0" w:type="auto"/>
        <w:jc w:val="center"/>
        <w:tblLayout w:type="fixed"/>
        <w:tblLook w:val="04A0" w:firstRow="1" w:lastRow="0" w:firstColumn="1" w:lastColumn="0" w:noHBand="0" w:noVBand="1"/>
      </w:tblPr>
      <w:tblGrid>
        <w:gridCol w:w="2523"/>
        <w:gridCol w:w="2523"/>
        <w:gridCol w:w="2523"/>
        <w:gridCol w:w="2523"/>
      </w:tblGrid>
      <w:tr w:rsidR="00CD5819" w14:paraId="5494229A" w14:textId="77777777">
        <w:trPr>
          <w:cantSplit/>
          <w:trHeight w:val="442"/>
          <w:jc w:val="center"/>
        </w:trPr>
        <w:tc>
          <w:tcPr>
            <w:tcW w:w="2523" w:type="dxa"/>
            <w:tcBorders>
              <w:top w:val="single" w:sz="4" w:space="0" w:color="A6A6A6"/>
              <w:left w:val="single" w:sz="4" w:space="0" w:color="A6A6A6"/>
              <w:bottom w:val="single" w:sz="4" w:space="0" w:color="A6A6A6"/>
              <w:right w:val="single" w:sz="4" w:space="0" w:color="A6A6A6"/>
            </w:tcBorders>
            <w:shd w:val="clear" w:color="auto" w:fill="EDEDED"/>
            <w:tcMar>
              <w:top w:w="80" w:type="dxa"/>
              <w:left w:w="100" w:type="dxa"/>
              <w:bottom w:w="80" w:type="dxa"/>
              <w:right w:w="100" w:type="dxa"/>
            </w:tcMar>
            <w:vAlign w:val="center"/>
          </w:tcPr>
          <w:p w14:paraId="1814594B" w14:textId="77777777" w:rsidR="00CD5819" w:rsidRDefault="00000000">
            <w:r>
              <w:rPr>
                <w:b/>
                <w:sz w:val="19"/>
              </w:rPr>
              <w:t>Ingatlan címe:</w:t>
            </w:r>
          </w:p>
        </w:tc>
        <w:tc>
          <w:tcPr>
            <w:tcW w:w="7569" w:type="dxa"/>
            <w:gridSpan w:val="3"/>
            <w:tcBorders>
              <w:top w:val="single" w:sz="4" w:space="0" w:color="A6A6A6"/>
              <w:left w:val="single" w:sz="4" w:space="0" w:color="A6A6A6"/>
              <w:bottom w:val="single" w:sz="4" w:space="0" w:color="A6A6A6"/>
              <w:right w:val="single" w:sz="4" w:space="0" w:color="A6A6A6"/>
            </w:tcBorders>
            <w:tcMar>
              <w:top w:w="80" w:type="dxa"/>
              <w:left w:w="100" w:type="dxa"/>
              <w:bottom w:w="80" w:type="dxa"/>
              <w:right w:w="100" w:type="dxa"/>
            </w:tcMar>
            <w:vAlign w:val="center"/>
          </w:tcPr>
          <w:p w14:paraId="5FB241D3" w14:textId="77777777" w:rsidR="00CD5819" w:rsidRDefault="00000000">
            <w:r>
              <w:rPr>
                <w:sz w:val="19"/>
              </w:rPr>
              <w:t>2014 Csobánka, ........................................................................................................................</w:t>
            </w:r>
          </w:p>
        </w:tc>
      </w:tr>
      <w:tr w:rsidR="00CD5819" w14:paraId="01CAFF28" w14:textId="77777777">
        <w:trPr>
          <w:cantSplit/>
          <w:trHeight w:val="442"/>
          <w:jc w:val="center"/>
        </w:trPr>
        <w:tc>
          <w:tcPr>
            <w:tcW w:w="2523" w:type="dxa"/>
            <w:tcBorders>
              <w:top w:val="single" w:sz="4" w:space="0" w:color="A6A6A6"/>
              <w:left w:val="single" w:sz="4" w:space="0" w:color="A6A6A6"/>
              <w:bottom w:val="single" w:sz="4" w:space="0" w:color="A6A6A6"/>
              <w:right w:val="single" w:sz="4" w:space="0" w:color="A6A6A6"/>
            </w:tcBorders>
            <w:shd w:val="clear" w:color="auto" w:fill="EDEDED"/>
            <w:tcMar>
              <w:top w:w="80" w:type="dxa"/>
              <w:left w:w="100" w:type="dxa"/>
              <w:bottom w:w="80" w:type="dxa"/>
              <w:right w:w="100" w:type="dxa"/>
            </w:tcMar>
            <w:vAlign w:val="center"/>
          </w:tcPr>
          <w:p w14:paraId="52005DD0" w14:textId="77777777" w:rsidR="00CD5819" w:rsidRDefault="00000000">
            <w:r>
              <w:rPr>
                <w:b/>
                <w:sz w:val="19"/>
              </w:rPr>
              <w:t>Helyrajzi szám:</w:t>
            </w:r>
          </w:p>
        </w:tc>
        <w:tc>
          <w:tcPr>
            <w:tcW w:w="2523" w:type="dxa"/>
            <w:tcBorders>
              <w:top w:val="single" w:sz="4" w:space="0" w:color="A6A6A6"/>
              <w:left w:val="single" w:sz="4" w:space="0" w:color="A6A6A6"/>
              <w:bottom w:val="single" w:sz="4" w:space="0" w:color="A6A6A6"/>
              <w:right w:val="single" w:sz="4" w:space="0" w:color="A6A6A6"/>
            </w:tcBorders>
            <w:tcMar>
              <w:top w:w="80" w:type="dxa"/>
              <w:left w:w="100" w:type="dxa"/>
              <w:bottom w:w="80" w:type="dxa"/>
              <w:right w:w="100" w:type="dxa"/>
            </w:tcMar>
            <w:vAlign w:val="center"/>
          </w:tcPr>
          <w:p w14:paraId="731BD5AB" w14:textId="77777777" w:rsidR="00CD5819" w:rsidRDefault="00CD5819"/>
        </w:tc>
        <w:tc>
          <w:tcPr>
            <w:tcW w:w="2523" w:type="dxa"/>
            <w:tcBorders>
              <w:top w:val="single" w:sz="4" w:space="0" w:color="A6A6A6"/>
              <w:left w:val="single" w:sz="4" w:space="0" w:color="A6A6A6"/>
              <w:bottom w:val="single" w:sz="4" w:space="0" w:color="A6A6A6"/>
              <w:right w:val="single" w:sz="4" w:space="0" w:color="A6A6A6"/>
            </w:tcBorders>
            <w:shd w:val="clear" w:color="auto" w:fill="EDEDED"/>
            <w:tcMar>
              <w:top w:w="80" w:type="dxa"/>
              <w:left w:w="100" w:type="dxa"/>
              <w:bottom w:w="80" w:type="dxa"/>
              <w:right w:w="100" w:type="dxa"/>
            </w:tcMar>
            <w:vAlign w:val="center"/>
          </w:tcPr>
          <w:p w14:paraId="0DE0EA8C" w14:textId="77777777" w:rsidR="00CD5819" w:rsidRDefault="00000000">
            <w:r>
              <w:rPr>
                <w:b/>
                <w:sz w:val="19"/>
              </w:rPr>
              <w:t>Gázmérő gyári száma:</w:t>
            </w:r>
          </w:p>
        </w:tc>
        <w:tc>
          <w:tcPr>
            <w:tcW w:w="2523" w:type="dxa"/>
            <w:tcBorders>
              <w:top w:val="single" w:sz="4" w:space="0" w:color="A6A6A6"/>
              <w:left w:val="single" w:sz="4" w:space="0" w:color="A6A6A6"/>
              <w:bottom w:val="single" w:sz="4" w:space="0" w:color="A6A6A6"/>
              <w:right w:val="single" w:sz="4" w:space="0" w:color="A6A6A6"/>
            </w:tcBorders>
            <w:tcMar>
              <w:top w:w="80" w:type="dxa"/>
              <w:left w:w="100" w:type="dxa"/>
              <w:bottom w:w="80" w:type="dxa"/>
              <w:right w:w="100" w:type="dxa"/>
            </w:tcMar>
            <w:vAlign w:val="center"/>
          </w:tcPr>
          <w:p w14:paraId="0892C638" w14:textId="77777777" w:rsidR="00CD5819" w:rsidRDefault="00CD5819"/>
        </w:tc>
      </w:tr>
      <w:tr w:rsidR="00CD5819" w14:paraId="78364A40" w14:textId="77777777">
        <w:trPr>
          <w:cantSplit/>
          <w:trHeight w:val="442"/>
          <w:jc w:val="center"/>
        </w:trPr>
        <w:tc>
          <w:tcPr>
            <w:tcW w:w="2523" w:type="dxa"/>
            <w:tcBorders>
              <w:top w:val="single" w:sz="4" w:space="0" w:color="A6A6A6"/>
              <w:left w:val="single" w:sz="4" w:space="0" w:color="A6A6A6"/>
              <w:bottom w:val="single" w:sz="4" w:space="0" w:color="A6A6A6"/>
              <w:right w:val="single" w:sz="4" w:space="0" w:color="A6A6A6"/>
            </w:tcBorders>
            <w:shd w:val="clear" w:color="auto" w:fill="EDEDED"/>
            <w:tcMar>
              <w:top w:w="80" w:type="dxa"/>
              <w:left w:w="100" w:type="dxa"/>
              <w:bottom w:w="80" w:type="dxa"/>
              <w:right w:w="100" w:type="dxa"/>
            </w:tcMar>
            <w:vAlign w:val="center"/>
          </w:tcPr>
          <w:p w14:paraId="63AB4678" w14:textId="77777777" w:rsidR="00CD5819" w:rsidRDefault="00000000">
            <w:r>
              <w:rPr>
                <w:b/>
                <w:sz w:val="19"/>
              </w:rPr>
              <w:t>Egyetemes szolgáltató:</w:t>
            </w:r>
          </w:p>
        </w:tc>
        <w:tc>
          <w:tcPr>
            <w:tcW w:w="2523" w:type="dxa"/>
            <w:tcBorders>
              <w:top w:val="single" w:sz="4" w:space="0" w:color="A6A6A6"/>
              <w:left w:val="single" w:sz="4" w:space="0" w:color="A6A6A6"/>
              <w:bottom w:val="single" w:sz="4" w:space="0" w:color="A6A6A6"/>
              <w:right w:val="single" w:sz="4" w:space="0" w:color="A6A6A6"/>
            </w:tcBorders>
            <w:tcMar>
              <w:top w:w="80" w:type="dxa"/>
              <w:left w:w="100" w:type="dxa"/>
              <w:bottom w:w="80" w:type="dxa"/>
              <w:right w:w="100" w:type="dxa"/>
            </w:tcMar>
            <w:vAlign w:val="center"/>
          </w:tcPr>
          <w:p w14:paraId="3CBB587E" w14:textId="77777777" w:rsidR="00CD5819" w:rsidRDefault="00CD5819"/>
        </w:tc>
        <w:tc>
          <w:tcPr>
            <w:tcW w:w="2523" w:type="dxa"/>
            <w:tcBorders>
              <w:top w:val="single" w:sz="4" w:space="0" w:color="A6A6A6"/>
              <w:left w:val="single" w:sz="4" w:space="0" w:color="A6A6A6"/>
              <w:bottom w:val="single" w:sz="4" w:space="0" w:color="A6A6A6"/>
              <w:right w:val="single" w:sz="4" w:space="0" w:color="A6A6A6"/>
            </w:tcBorders>
            <w:shd w:val="clear" w:color="auto" w:fill="EDEDED"/>
            <w:tcMar>
              <w:top w:w="80" w:type="dxa"/>
              <w:left w:w="100" w:type="dxa"/>
              <w:bottom w:w="80" w:type="dxa"/>
              <w:right w:w="100" w:type="dxa"/>
            </w:tcMar>
            <w:vAlign w:val="center"/>
          </w:tcPr>
          <w:p w14:paraId="7A3E9DA8" w14:textId="77777777" w:rsidR="00CD5819" w:rsidRDefault="00000000">
            <w:r>
              <w:rPr>
                <w:b/>
                <w:sz w:val="19"/>
              </w:rPr>
              <w:t>Szerződő fél neve:</w:t>
            </w:r>
          </w:p>
        </w:tc>
        <w:tc>
          <w:tcPr>
            <w:tcW w:w="2523" w:type="dxa"/>
            <w:tcBorders>
              <w:top w:val="single" w:sz="4" w:space="0" w:color="A6A6A6"/>
              <w:left w:val="single" w:sz="4" w:space="0" w:color="A6A6A6"/>
              <w:bottom w:val="single" w:sz="4" w:space="0" w:color="A6A6A6"/>
              <w:right w:val="single" w:sz="4" w:space="0" w:color="A6A6A6"/>
            </w:tcBorders>
            <w:tcMar>
              <w:top w:w="80" w:type="dxa"/>
              <w:left w:w="100" w:type="dxa"/>
              <w:bottom w:w="80" w:type="dxa"/>
              <w:right w:w="100" w:type="dxa"/>
            </w:tcMar>
            <w:vAlign w:val="center"/>
          </w:tcPr>
          <w:p w14:paraId="4F332599" w14:textId="77777777" w:rsidR="00CD5819" w:rsidRDefault="00CD5819"/>
        </w:tc>
      </w:tr>
      <w:tr w:rsidR="00CD5819" w14:paraId="0D7D7477" w14:textId="77777777">
        <w:trPr>
          <w:cantSplit/>
          <w:trHeight w:val="442"/>
          <w:jc w:val="center"/>
        </w:trPr>
        <w:tc>
          <w:tcPr>
            <w:tcW w:w="2523" w:type="dxa"/>
            <w:tcBorders>
              <w:top w:val="single" w:sz="4" w:space="0" w:color="A6A6A6"/>
              <w:left w:val="single" w:sz="4" w:space="0" w:color="A6A6A6"/>
              <w:bottom w:val="single" w:sz="4" w:space="0" w:color="A6A6A6"/>
              <w:right w:val="single" w:sz="4" w:space="0" w:color="A6A6A6"/>
            </w:tcBorders>
            <w:shd w:val="clear" w:color="auto" w:fill="EDEDED"/>
            <w:tcMar>
              <w:top w:w="80" w:type="dxa"/>
              <w:left w:w="100" w:type="dxa"/>
              <w:bottom w:w="80" w:type="dxa"/>
              <w:right w:w="100" w:type="dxa"/>
            </w:tcMar>
            <w:vAlign w:val="center"/>
          </w:tcPr>
          <w:p w14:paraId="55CB7A20" w14:textId="77777777" w:rsidR="00CD5819" w:rsidRDefault="00000000">
            <w:r>
              <w:rPr>
                <w:b/>
                <w:sz w:val="17"/>
              </w:rPr>
              <w:t>Felhasználási hely azonosítója:</w:t>
            </w:r>
          </w:p>
        </w:tc>
        <w:tc>
          <w:tcPr>
            <w:tcW w:w="2523" w:type="dxa"/>
            <w:tcBorders>
              <w:top w:val="single" w:sz="4" w:space="0" w:color="A6A6A6"/>
              <w:left w:val="single" w:sz="4" w:space="0" w:color="A6A6A6"/>
              <w:bottom w:val="single" w:sz="4" w:space="0" w:color="A6A6A6"/>
              <w:right w:val="single" w:sz="4" w:space="0" w:color="A6A6A6"/>
            </w:tcBorders>
            <w:tcMar>
              <w:top w:w="80" w:type="dxa"/>
              <w:left w:w="100" w:type="dxa"/>
              <w:bottom w:w="80" w:type="dxa"/>
              <w:right w:w="100" w:type="dxa"/>
            </w:tcMar>
            <w:vAlign w:val="center"/>
          </w:tcPr>
          <w:p w14:paraId="7A1907A5" w14:textId="77777777" w:rsidR="00CD5819" w:rsidRDefault="00CD5819"/>
        </w:tc>
        <w:tc>
          <w:tcPr>
            <w:tcW w:w="2523" w:type="dxa"/>
            <w:tcBorders>
              <w:top w:val="single" w:sz="4" w:space="0" w:color="A6A6A6"/>
              <w:left w:val="single" w:sz="4" w:space="0" w:color="A6A6A6"/>
              <w:bottom w:val="single" w:sz="4" w:space="0" w:color="A6A6A6"/>
              <w:right w:val="single" w:sz="4" w:space="0" w:color="A6A6A6"/>
            </w:tcBorders>
            <w:shd w:val="clear" w:color="auto" w:fill="EDEDED"/>
            <w:tcMar>
              <w:top w:w="80" w:type="dxa"/>
              <w:left w:w="100" w:type="dxa"/>
              <w:bottom w:w="80" w:type="dxa"/>
              <w:right w:w="100" w:type="dxa"/>
            </w:tcMar>
            <w:vAlign w:val="center"/>
          </w:tcPr>
          <w:p w14:paraId="2D4745F8" w14:textId="77777777" w:rsidR="00CD5819" w:rsidRDefault="00000000">
            <w:r>
              <w:rPr>
                <w:b/>
                <w:sz w:val="17"/>
              </w:rPr>
              <w:t>Mérési pont / POD azonosító:</w:t>
            </w:r>
          </w:p>
        </w:tc>
        <w:tc>
          <w:tcPr>
            <w:tcW w:w="2523" w:type="dxa"/>
            <w:tcBorders>
              <w:top w:val="single" w:sz="4" w:space="0" w:color="A6A6A6"/>
              <w:left w:val="single" w:sz="4" w:space="0" w:color="A6A6A6"/>
              <w:bottom w:val="single" w:sz="4" w:space="0" w:color="A6A6A6"/>
              <w:right w:val="single" w:sz="4" w:space="0" w:color="A6A6A6"/>
            </w:tcBorders>
            <w:tcMar>
              <w:top w:w="80" w:type="dxa"/>
              <w:left w:w="100" w:type="dxa"/>
              <w:bottom w:w="80" w:type="dxa"/>
              <w:right w:w="100" w:type="dxa"/>
            </w:tcMar>
            <w:vAlign w:val="center"/>
          </w:tcPr>
          <w:p w14:paraId="22540CD8" w14:textId="77777777" w:rsidR="00CD5819" w:rsidRDefault="00CD5819"/>
        </w:tc>
      </w:tr>
      <w:tr w:rsidR="00CD5819" w14:paraId="2CEAB2F8" w14:textId="77777777">
        <w:trPr>
          <w:cantSplit/>
          <w:trHeight w:val="442"/>
          <w:jc w:val="center"/>
        </w:trPr>
        <w:tc>
          <w:tcPr>
            <w:tcW w:w="2523" w:type="dxa"/>
            <w:tcBorders>
              <w:top w:val="single" w:sz="4" w:space="0" w:color="A6A6A6"/>
              <w:left w:val="single" w:sz="4" w:space="0" w:color="A6A6A6"/>
              <w:bottom w:val="single" w:sz="4" w:space="0" w:color="A6A6A6"/>
              <w:right w:val="single" w:sz="4" w:space="0" w:color="A6A6A6"/>
            </w:tcBorders>
            <w:shd w:val="clear" w:color="auto" w:fill="EDEDED"/>
            <w:tcMar>
              <w:top w:w="80" w:type="dxa"/>
              <w:left w:w="100" w:type="dxa"/>
              <w:bottom w:w="80" w:type="dxa"/>
              <w:right w:w="100" w:type="dxa"/>
            </w:tcMar>
            <w:vAlign w:val="center"/>
          </w:tcPr>
          <w:p w14:paraId="20E9C356" w14:textId="77777777" w:rsidR="00CD5819" w:rsidRDefault="00000000">
            <w:r>
              <w:rPr>
                <w:b/>
                <w:sz w:val="19"/>
              </w:rPr>
              <w:t>A felhasználási hely jellege:</w:t>
            </w:r>
          </w:p>
        </w:tc>
        <w:tc>
          <w:tcPr>
            <w:tcW w:w="7569" w:type="dxa"/>
            <w:gridSpan w:val="3"/>
            <w:tcBorders>
              <w:top w:val="single" w:sz="4" w:space="0" w:color="A6A6A6"/>
              <w:left w:val="single" w:sz="4" w:space="0" w:color="A6A6A6"/>
              <w:bottom w:val="single" w:sz="4" w:space="0" w:color="A6A6A6"/>
              <w:right w:val="single" w:sz="4" w:space="0" w:color="A6A6A6"/>
            </w:tcBorders>
            <w:tcMar>
              <w:top w:w="80" w:type="dxa"/>
              <w:left w:w="100" w:type="dxa"/>
              <w:bottom w:w="80" w:type="dxa"/>
              <w:right w:w="100" w:type="dxa"/>
            </w:tcMar>
            <w:vAlign w:val="center"/>
          </w:tcPr>
          <w:p w14:paraId="42F7865F" w14:textId="77777777" w:rsidR="00CD5819" w:rsidRDefault="00000000">
            <w:r>
              <w:rPr>
                <w:sz w:val="18"/>
              </w:rPr>
              <w:t>☐ társasháznak, lakásszövetkezetnek nem minősülő felhasználási hely</w:t>
            </w:r>
          </w:p>
        </w:tc>
      </w:tr>
      <w:tr w:rsidR="00CD5819" w14:paraId="312EB251" w14:textId="77777777">
        <w:trPr>
          <w:cantSplit/>
          <w:trHeight w:val="442"/>
          <w:jc w:val="center"/>
        </w:trPr>
        <w:tc>
          <w:tcPr>
            <w:tcW w:w="2523" w:type="dxa"/>
            <w:tcBorders>
              <w:top w:val="single" w:sz="4" w:space="0" w:color="A6A6A6"/>
              <w:left w:val="single" w:sz="4" w:space="0" w:color="A6A6A6"/>
              <w:bottom w:val="single" w:sz="4" w:space="0" w:color="A6A6A6"/>
              <w:right w:val="single" w:sz="4" w:space="0" w:color="A6A6A6"/>
            </w:tcBorders>
            <w:tcMar>
              <w:top w:w="80" w:type="dxa"/>
              <w:left w:w="100" w:type="dxa"/>
              <w:bottom w:w="80" w:type="dxa"/>
              <w:right w:w="100" w:type="dxa"/>
            </w:tcMar>
            <w:vAlign w:val="center"/>
          </w:tcPr>
          <w:p w14:paraId="42E0A05F" w14:textId="77777777" w:rsidR="00CD5819" w:rsidRDefault="00CD5819"/>
        </w:tc>
        <w:tc>
          <w:tcPr>
            <w:tcW w:w="7569" w:type="dxa"/>
            <w:gridSpan w:val="3"/>
            <w:tcBorders>
              <w:top w:val="single" w:sz="4" w:space="0" w:color="A6A6A6"/>
              <w:left w:val="single" w:sz="4" w:space="0" w:color="A6A6A6"/>
              <w:bottom w:val="single" w:sz="4" w:space="0" w:color="A6A6A6"/>
              <w:right w:val="single" w:sz="4" w:space="0" w:color="A6A6A6"/>
            </w:tcBorders>
            <w:tcMar>
              <w:top w:w="80" w:type="dxa"/>
              <w:left w:w="100" w:type="dxa"/>
              <w:bottom w:w="80" w:type="dxa"/>
              <w:right w:w="100" w:type="dxa"/>
            </w:tcMar>
            <w:vAlign w:val="center"/>
          </w:tcPr>
          <w:p w14:paraId="3E7532E8" w14:textId="77777777" w:rsidR="00CD5819" w:rsidRDefault="00000000">
            <w:r>
              <w:rPr>
                <w:sz w:val="18"/>
              </w:rPr>
              <w:t>☐ önálló felhasználási helyet képező, a társasház alapító okirata szerinti társasházi albetét</w:t>
            </w:r>
          </w:p>
        </w:tc>
      </w:tr>
      <w:tr w:rsidR="00CD5819" w14:paraId="7E3D3132" w14:textId="77777777">
        <w:trPr>
          <w:cantSplit/>
          <w:trHeight w:val="442"/>
          <w:jc w:val="center"/>
        </w:trPr>
        <w:tc>
          <w:tcPr>
            <w:tcW w:w="2523" w:type="dxa"/>
            <w:tcBorders>
              <w:top w:val="single" w:sz="4" w:space="0" w:color="A6A6A6"/>
              <w:left w:val="single" w:sz="4" w:space="0" w:color="A6A6A6"/>
              <w:bottom w:val="single" w:sz="4" w:space="0" w:color="A6A6A6"/>
              <w:right w:val="single" w:sz="4" w:space="0" w:color="A6A6A6"/>
            </w:tcBorders>
            <w:shd w:val="clear" w:color="auto" w:fill="EDEDED"/>
            <w:tcMar>
              <w:top w:w="80" w:type="dxa"/>
              <w:left w:w="100" w:type="dxa"/>
              <w:bottom w:w="80" w:type="dxa"/>
              <w:right w:w="100" w:type="dxa"/>
            </w:tcMar>
            <w:vAlign w:val="center"/>
          </w:tcPr>
          <w:p w14:paraId="677BA491" w14:textId="77777777" w:rsidR="00CD5819" w:rsidRDefault="00000000">
            <w:r>
              <w:rPr>
                <w:b/>
                <w:sz w:val="17"/>
              </w:rPr>
              <w:t>Lakás rendeltetési egységek száma:</w:t>
            </w:r>
          </w:p>
        </w:tc>
        <w:tc>
          <w:tcPr>
            <w:tcW w:w="7569" w:type="dxa"/>
            <w:gridSpan w:val="3"/>
            <w:tcBorders>
              <w:top w:val="single" w:sz="4" w:space="0" w:color="A6A6A6"/>
              <w:left w:val="single" w:sz="4" w:space="0" w:color="A6A6A6"/>
              <w:bottom w:val="single" w:sz="4" w:space="0" w:color="A6A6A6"/>
              <w:right w:val="single" w:sz="4" w:space="0" w:color="A6A6A6"/>
            </w:tcBorders>
            <w:tcMar>
              <w:top w:w="80" w:type="dxa"/>
              <w:left w:w="100" w:type="dxa"/>
              <w:bottom w:w="80" w:type="dxa"/>
              <w:right w:w="100" w:type="dxa"/>
            </w:tcMar>
            <w:vAlign w:val="center"/>
          </w:tcPr>
          <w:p w14:paraId="0D653209" w14:textId="77777777" w:rsidR="00CD5819" w:rsidRDefault="00000000">
            <w:r>
              <w:rPr>
                <w:b/>
              </w:rPr>
              <w:t>☐ 2 db    ☐ 3 db    ☐ 4 db</w:t>
            </w:r>
          </w:p>
        </w:tc>
      </w:tr>
    </w:tbl>
    <w:p w14:paraId="0C9558A2" w14:textId="77777777" w:rsidR="00CD5819" w:rsidRDefault="00000000">
      <w:pPr>
        <w:pStyle w:val="SectionHeading"/>
        <w:spacing w:line="240" w:lineRule="auto"/>
      </w:pPr>
      <w:r>
        <w:t>3. Kérelem</w:t>
      </w:r>
    </w:p>
    <w:p w14:paraId="5875EFEE" w14:textId="77777777" w:rsidR="00CD5819" w:rsidRDefault="00000000">
      <w:pPr>
        <w:spacing w:after="60" w:line="259" w:lineRule="auto"/>
      </w:pPr>
      <w:r>
        <w:t>Kérem Csobánka Község Jegyzőjét, hogy a földgázpiaci egyetemes szolgáltatáshoz kapcsolódó értékesítési árak megállapításáról és alkalmazásáról szóló 69/2016. (XII. 29.) NFM rendelet 17. § (1) bekezdése alapján a fent megjelölt felhasználási helyen található lakás rendeltetési egységek számáról hatósági bizonyítványt állítson ki.</w:t>
      </w:r>
    </w:p>
    <w:p w14:paraId="3F825654" w14:textId="77777777" w:rsidR="00CD5819" w:rsidRDefault="00000000">
      <w:pPr>
        <w:spacing w:line="252" w:lineRule="auto"/>
      </w:pPr>
      <w:r>
        <w:rPr>
          <w:b/>
          <w:sz w:val="19"/>
        </w:rPr>
        <w:t>Tudomásul veszem, hogy a hatósági bizonyítvány kizárólag a 69/2016. (XII. 29.) NFM rendelet 16. § (2) bekezdése szerinti kedvezmény igénybevétele céljából használható fel.</w:t>
      </w:r>
    </w:p>
    <w:p w14:paraId="06369854" w14:textId="77777777" w:rsidR="00CD5819" w:rsidRDefault="00000000">
      <w:r>
        <w:br w:type="page"/>
      </w:r>
    </w:p>
    <w:p w14:paraId="777E90C0" w14:textId="77777777" w:rsidR="00CD5819" w:rsidRDefault="00000000">
      <w:pPr>
        <w:pStyle w:val="SectionHeading"/>
        <w:spacing w:line="240" w:lineRule="auto"/>
      </w:pPr>
      <w:r>
        <w:lastRenderedPageBreak/>
        <w:t>4. A lakás rendeltetési egységek adatai</w:t>
      </w:r>
    </w:p>
    <w:p w14:paraId="4D840578" w14:textId="77777777" w:rsidR="00CD5819" w:rsidRDefault="00000000">
      <w:pPr>
        <w:spacing w:after="80" w:line="252" w:lineRule="auto"/>
      </w:pPr>
      <w:r>
        <w:rPr>
          <w:sz w:val="19"/>
        </w:rPr>
        <w:t>A ténylegesen kialakult állapotnak megfelelően adja meg a felhasználási helyen található lakás rendeltetési egységeket. A 69/2016. (XII. 29.) NFM rendelet 16. § (4) bekezdése alapján az önálló bejárat és a lakások műszaki megosztása nem feltétel, ha a TÉKA 126. §-ában foglalt egyéb követelmények teljesülnek.</w:t>
      </w:r>
    </w:p>
    <w:tbl>
      <w:tblPr>
        <w:tblW w:w="0" w:type="auto"/>
        <w:jc w:val="center"/>
        <w:tblLayout w:type="fixed"/>
        <w:tblLook w:val="04A0" w:firstRow="1" w:lastRow="0" w:firstColumn="1" w:lastColumn="0" w:noHBand="0" w:noVBand="1"/>
      </w:tblPr>
      <w:tblGrid>
        <w:gridCol w:w="2018"/>
        <w:gridCol w:w="2018"/>
        <w:gridCol w:w="2018"/>
        <w:gridCol w:w="2018"/>
        <w:gridCol w:w="2018"/>
      </w:tblGrid>
      <w:tr w:rsidR="00CD5819" w14:paraId="69E48E12" w14:textId="77777777">
        <w:trPr>
          <w:cantSplit/>
          <w:tblHeader/>
          <w:jc w:val="center"/>
        </w:trPr>
        <w:tc>
          <w:tcPr>
            <w:tcW w:w="2018" w:type="dxa"/>
            <w:tcBorders>
              <w:top w:val="single" w:sz="5" w:space="0" w:color="8C8C8C"/>
              <w:left w:val="single" w:sz="5" w:space="0" w:color="8C8C8C"/>
              <w:bottom w:val="single" w:sz="5" w:space="0" w:color="8C8C8C"/>
              <w:right w:val="single" w:sz="5" w:space="0" w:color="8C8C8C"/>
            </w:tcBorders>
            <w:shd w:val="clear" w:color="auto" w:fill="D9E2F3"/>
            <w:tcMar>
              <w:top w:w="80" w:type="dxa"/>
              <w:left w:w="100" w:type="dxa"/>
              <w:bottom w:w="80" w:type="dxa"/>
              <w:right w:w="100" w:type="dxa"/>
            </w:tcMar>
            <w:vAlign w:val="center"/>
          </w:tcPr>
          <w:p w14:paraId="5CD29FD6" w14:textId="77777777" w:rsidR="00CD5819" w:rsidRDefault="00000000">
            <w:pPr>
              <w:jc w:val="center"/>
            </w:pPr>
            <w:r>
              <w:rPr>
                <w:b/>
                <w:sz w:val="17"/>
              </w:rPr>
              <w:t>Sorszám</w:t>
            </w:r>
          </w:p>
        </w:tc>
        <w:tc>
          <w:tcPr>
            <w:tcW w:w="2018" w:type="dxa"/>
            <w:tcBorders>
              <w:top w:val="single" w:sz="5" w:space="0" w:color="8C8C8C"/>
              <w:left w:val="single" w:sz="5" w:space="0" w:color="8C8C8C"/>
              <w:bottom w:val="single" w:sz="5" w:space="0" w:color="8C8C8C"/>
              <w:right w:val="single" w:sz="5" w:space="0" w:color="8C8C8C"/>
            </w:tcBorders>
            <w:shd w:val="clear" w:color="auto" w:fill="D9E2F3"/>
            <w:tcMar>
              <w:top w:w="80" w:type="dxa"/>
              <w:left w:w="100" w:type="dxa"/>
              <w:bottom w:w="80" w:type="dxa"/>
              <w:right w:w="100" w:type="dxa"/>
            </w:tcMar>
            <w:vAlign w:val="center"/>
          </w:tcPr>
          <w:p w14:paraId="174ACD61" w14:textId="77777777" w:rsidR="00CD5819" w:rsidRDefault="00000000">
            <w:pPr>
              <w:jc w:val="center"/>
            </w:pPr>
            <w:r>
              <w:rPr>
                <w:b/>
                <w:sz w:val="17"/>
              </w:rPr>
              <w:t>Elhelyezkedés / megjelölés</w:t>
            </w:r>
          </w:p>
        </w:tc>
        <w:tc>
          <w:tcPr>
            <w:tcW w:w="2018" w:type="dxa"/>
            <w:tcBorders>
              <w:top w:val="single" w:sz="5" w:space="0" w:color="8C8C8C"/>
              <w:left w:val="single" w:sz="5" w:space="0" w:color="8C8C8C"/>
              <w:bottom w:val="single" w:sz="5" w:space="0" w:color="8C8C8C"/>
              <w:right w:val="single" w:sz="5" w:space="0" w:color="8C8C8C"/>
            </w:tcBorders>
            <w:shd w:val="clear" w:color="auto" w:fill="D9E2F3"/>
            <w:tcMar>
              <w:top w:w="80" w:type="dxa"/>
              <w:left w:w="100" w:type="dxa"/>
              <w:bottom w:w="80" w:type="dxa"/>
              <w:right w:w="100" w:type="dxa"/>
            </w:tcMar>
            <w:vAlign w:val="center"/>
          </w:tcPr>
          <w:p w14:paraId="2BB5C6A6" w14:textId="77777777" w:rsidR="00CD5819" w:rsidRDefault="00000000">
            <w:pPr>
              <w:jc w:val="center"/>
            </w:pPr>
            <w:r>
              <w:rPr>
                <w:b/>
                <w:sz w:val="17"/>
              </w:rPr>
              <w:t>Hasznos alapterület (m²)</w:t>
            </w:r>
          </w:p>
        </w:tc>
        <w:tc>
          <w:tcPr>
            <w:tcW w:w="2018" w:type="dxa"/>
            <w:tcBorders>
              <w:top w:val="single" w:sz="5" w:space="0" w:color="8C8C8C"/>
              <w:left w:val="single" w:sz="5" w:space="0" w:color="8C8C8C"/>
              <w:bottom w:val="single" w:sz="5" w:space="0" w:color="8C8C8C"/>
              <w:right w:val="single" w:sz="5" w:space="0" w:color="8C8C8C"/>
            </w:tcBorders>
            <w:shd w:val="clear" w:color="auto" w:fill="D9E2F3"/>
            <w:tcMar>
              <w:top w:w="80" w:type="dxa"/>
              <w:left w:w="100" w:type="dxa"/>
              <w:bottom w:w="80" w:type="dxa"/>
              <w:right w:w="100" w:type="dxa"/>
            </w:tcMar>
            <w:vAlign w:val="center"/>
          </w:tcPr>
          <w:p w14:paraId="7792A1EC" w14:textId="77777777" w:rsidR="00CD5819" w:rsidRDefault="00000000">
            <w:pPr>
              <w:jc w:val="center"/>
            </w:pPr>
            <w:r>
              <w:rPr>
                <w:b/>
                <w:sz w:val="17"/>
              </w:rPr>
              <w:t>Lakószobák száma</w:t>
            </w:r>
          </w:p>
        </w:tc>
        <w:tc>
          <w:tcPr>
            <w:tcW w:w="2018" w:type="dxa"/>
            <w:tcBorders>
              <w:top w:val="single" w:sz="5" w:space="0" w:color="8C8C8C"/>
              <w:left w:val="single" w:sz="5" w:space="0" w:color="8C8C8C"/>
              <w:bottom w:val="single" w:sz="5" w:space="0" w:color="8C8C8C"/>
              <w:right w:val="single" w:sz="5" w:space="0" w:color="8C8C8C"/>
            </w:tcBorders>
            <w:shd w:val="clear" w:color="auto" w:fill="D9E2F3"/>
            <w:tcMar>
              <w:top w:w="80" w:type="dxa"/>
              <w:left w:w="100" w:type="dxa"/>
              <w:bottom w:w="80" w:type="dxa"/>
              <w:right w:w="100" w:type="dxa"/>
            </w:tcMar>
            <w:vAlign w:val="center"/>
          </w:tcPr>
          <w:p w14:paraId="4F5ACFD9" w14:textId="77777777" w:rsidR="00CD5819" w:rsidRDefault="00000000">
            <w:pPr>
              <w:jc w:val="center"/>
            </w:pPr>
            <w:r>
              <w:rPr>
                <w:b/>
                <w:sz w:val="17"/>
              </w:rPr>
              <w:t>Megjegyzés / alaprajzi jel</w:t>
            </w:r>
          </w:p>
        </w:tc>
      </w:tr>
      <w:tr w:rsidR="00CD5819" w14:paraId="7D378334" w14:textId="77777777">
        <w:trPr>
          <w:cantSplit/>
          <w:trHeight w:val="709"/>
          <w:jc w:val="center"/>
        </w:trPr>
        <w:tc>
          <w:tcPr>
            <w:tcW w:w="2018" w:type="dxa"/>
            <w:tcBorders>
              <w:top w:val="single" w:sz="5" w:space="0" w:color="8C8C8C"/>
              <w:left w:val="single" w:sz="5" w:space="0" w:color="8C8C8C"/>
              <w:bottom w:val="single" w:sz="5" w:space="0" w:color="8C8C8C"/>
              <w:right w:val="single" w:sz="5" w:space="0" w:color="8C8C8C"/>
            </w:tcBorders>
            <w:tcMar>
              <w:top w:w="80" w:type="dxa"/>
              <w:left w:w="100" w:type="dxa"/>
              <w:bottom w:w="80" w:type="dxa"/>
              <w:right w:w="100" w:type="dxa"/>
            </w:tcMar>
            <w:vAlign w:val="center"/>
          </w:tcPr>
          <w:p w14:paraId="002B4B5E" w14:textId="77777777" w:rsidR="00CD5819" w:rsidRDefault="00000000">
            <w:pPr>
              <w:jc w:val="center"/>
            </w:pPr>
            <w:r>
              <w:rPr>
                <w:b/>
                <w:sz w:val="18"/>
              </w:rPr>
              <w:t>1.</w:t>
            </w:r>
          </w:p>
        </w:tc>
        <w:tc>
          <w:tcPr>
            <w:tcW w:w="2018" w:type="dxa"/>
            <w:tcBorders>
              <w:top w:val="single" w:sz="5" w:space="0" w:color="8C8C8C"/>
              <w:left w:val="single" w:sz="5" w:space="0" w:color="8C8C8C"/>
              <w:bottom w:val="single" w:sz="5" w:space="0" w:color="8C8C8C"/>
              <w:right w:val="single" w:sz="5" w:space="0" w:color="8C8C8C"/>
            </w:tcBorders>
            <w:tcMar>
              <w:top w:w="80" w:type="dxa"/>
              <w:left w:w="100" w:type="dxa"/>
              <w:bottom w:w="80" w:type="dxa"/>
              <w:right w:w="100" w:type="dxa"/>
            </w:tcMar>
            <w:vAlign w:val="center"/>
          </w:tcPr>
          <w:p w14:paraId="17F70E2C" w14:textId="77777777" w:rsidR="00CD5819" w:rsidRDefault="00CD5819"/>
        </w:tc>
        <w:tc>
          <w:tcPr>
            <w:tcW w:w="2018" w:type="dxa"/>
            <w:tcBorders>
              <w:top w:val="single" w:sz="5" w:space="0" w:color="8C8C8C"/>
              <w:left w:val="single" w:sz="5" w:space="0" w:color="8C8C8C"/>
              <w:bottom w:val="single" w:sz="5" w:space="0" w:color="8C8C8C"/>
              <w:right w:val="single" w:sz="5" w:space="0" w:color="8C8C8C"/>
            </w:tcBorders>
            <w:tcMar>
              <w:top w:w="80" w:type="dxa"/>
              <w:left w:w="100" w:type="dxa"/>
              <w:bottom w:w="80" w:type="dxa"/>
              <w:right w:w="100" w:type="dxa"/>
            </w:tcMar>
            <w:vAlign w:val="center"/>
          </w:tcPr>
          <w:p w14:paraId="7BE76A3A" w14:textId="77777777" w:rsidR="00CD5819" w:rsidRDefault="00CD5819"/>
        </w:tc>
        <w:tc>
          <w:tcPr>
            <w:tcW w:w="2018" w:type="dxa"/>
            <w:tcBorders>
              <w:top w:val="single" w:sz="5" w:space="0" w:color="8C8C8C"/>
              <w:left w:val="single" w:sz="5" w:space="0" w:color="8C8C8C"/>
              <w:bottom w:val="single" w:sz="5" w:space="0" w:color="8C8C8C"/>
              <w:right w:val="single" w:sz="5" w:space="0" w:color="8C8C8C"/>
            </w:tcBorders>
            <w:tcMar>
              <w:top w:w="80" w:type="dxa"/>
              <w:left w:w="100" w:type="dxa"/>
              <w:bottom w:w="80" w:type="dxa"/>
              <w:right w:w="100" w:type="dxa"/>
            </w:tcMar>
            <w:vAlign w:val="center"/>
          </w:tcPr>
          <w:p w14:paraId="77E31CC6" w14:textId="77777777" w:rsidR="00CD5819" w:rsidRDefault="00CD5819"/>
        </w:tc>
        <w:tc>
          <w:tcPr>
            <w:tcW w:w="2018" w:type="dxa"/>
            <w:tcBorders>
              <w:top w:val="single" w:sz="5" w:space="0" w:color="8C8C8C"/>
              <w:left w:val="single" w:sz="5" w:space="0" w:color="8C8C8C"/>
              <w:bottom w:val="single" w:sz="5" w:space="0" w:color="8C8C8C"/>
              <w:right w:val="single" w:sz="5" w:space="0" w:color="8C8C8C"/>
            </w:tcBorders>
            <w:tcMar>
              <w:top w:w="80" w:type="dxa"/>
              <w:left w:w="100" w:type="dxa"/>
              <w:bottom w:w="80" w:type="dxa"/>
              <w:right w:w="100" w:type="dxa"/>
            </w:tcMar>
            <w:vAlign w:val="center"/>
          </w:tcPr>
          <w:p w14:paraId="5ED3C4F3" w14:textId="77777777" w:rsidR="00CD5819" w:rsidRDefault="00CD5819"/>
        </w:tc>
      </w:tr>
      <w:tr w:rsidR="00CD5819" w14:paraId="7CAFC8A4" w14:textId="77777777">
        <w:trPr>
          <w:cantSplit/>
          <w:trHeight w:val="709"/>
          <w:jc w:val="center"/>
        </w:trPr>
        <w:tc>
          <w:tcPr>
            <w:tcW w:w="2018" w:type="dxa"/>
            <w:tcBorders>
              <w:top w:val="single" w:sz="5" w:space="0" w:color="8C8C8C"/>
              <w:left w:val="single" w:sz="5" w:space="0" w:color="8C8C8C"/>
              <w:bottom w:val="single" w:sz="5" w:space="0" w:color="8C8C8C"/>
              <w:right w:val="single" w:sz="5" w:space="0" w:color="8C8C8C"/>
            </w:tcBorders>
            <w:tcMar>
              <w:top w:w="80" w:type="dxa"/>
              <w:left w:w="100" w:type="dxa"/>
              <w:bottom w:w="80" w:type="dxa"/>
              <w:right w:w="100" w:type="dxa"/>
            </w:tcMar>
            <w:vAlign w:val="center"/>
          </w:tcPr>
          <w:p w14:paraId="55B1556E" w14:textId="77777777" w:rsidR="00CD5819" w:rsidRDefault="00000000">
            <w:pPr>
              <w:jc w:val="center"/>
            </w:pPr>
            <w:r>
              <w:rPr>
                <w:b/>
                <w:sz w:val="18"/>
              </w:rPr>
              <w:t>2.</w:t>
            </w:r>
          </w:p>
        </w:tc>
        <w:tc>
          <w:tcPr>
            <w:tcW w:w="2018" w:type="dxa"/>
            <w:tcBorders>
              <w:top w:val="single" w:sz="5" w:space="0" w:color="8C8C8C"/>
              <w:left w:val="single" w:sz="5" w:space="0" w:color="8C8C8C"/>
              <w:bottom w:val="single" w:sz="5" w:space="0" w:color="8C8C8C"/>
              <w:right w:val="single" w:sz="5" w:space="0" w:color="8C8C8C"/>
            </w:tcBorders>
            <w:tcMar>
              <w:top w:w="80" w:type="dxa"/>
              <w:left w:w="100" w:type="dxa"/>
              <w:bottom w:w="80" w:type="dxa"/>
              <w:right w:w="100" w:type="dxa"/>
            </w:tcMar>
            <w:vAlign w:val="center"/>
          </w:tcPr>
          <w:p w14:paraId="0F273A66" w14:textId="77777777" w:rsidR="00CD5819" w:rsidRDefault="00CD5819"/>
        </w:tc>
        <w:tc>
          <w:tcPr>
            <w:tcW w:w="2018" w:type="dxa"/>
            <w:tcBorders>
              <w:top w:val="single" w:sz="5" w:space="0" w:color="8C8C8C"/>
              <w:left w:val="single" w:sz="5" w:space="0" w:color="8C8C8C"/>
              <w:bottom w:val="single" w:sz="5" w:space="0" w:color="8C8C8C"/>
              <w:right w:val="single" w:sz="5" w:space="0" w:color="8C8C8C"/>
            </w:tcBorders>
            <w:tcMar>
              <w:top w:w="80" w:type="dxa"/>
              <w:left w:w="100" w:type="dxa"/>
              <w:bottom w:w="80" w:type="dxa"/>
              <w:right w:w="100" w:type="dxa"/>
            </w:tcMar>
            <w:vAlign w:val="center"/>
          </w:tcPr>
          <w:p w14:paraId="6EF821EF" w14:textId="77777777" w:rsidR="00CD5819" w:rsidRDefault="00CD5819"/>
        </w:tc>
        <w:tc>
          <w:tcPr>
            <w:tcW w:w="2018" w:type="dxa"/>
            <w:tcBorders>
              <w:top w:val="single" w:sz="5" w:space="0" w:color="8C8C8C"/>
              <w:left w:val="single" w:sz="5" w:space="0" w:color="8C8C8C"/>
              <w:bottom w:val="single" w:sz="5" w:space="0" w:color="8C8C8C"/>
              <w:right w:val="single" w:sz="5" w:space="0" w:color="8C8C8C"/>
            </w:tcBorders>
            <w:tcMar>
              <w:top w:w="80" w:type="dxa"/>
              <w:left w:w="100" w:type="dxa"/>
              <w:bottom w:w="80" w:type="dxa"/>
              <w:right w:w="100" w:type="dxa"/>
            </w:tcMar>
            <w:vAlign w:val="center"/>
          </w:tcPr>
          <w:p w14:paraId="403AC795" w14:textId="77777777" w:rsidR="00CD5819" w:rsidRDefault="00CD5819"/>
        </w:tc>
        <w:tc>
          <w:tcPr>
            <w:tcW w:w="2018" w:type="dxa"/>
            <w:tcBorders>
              <w:top w:val="single" w:sz="5" w:space="0" w:color="8C8C8C"/>
              <w:left w:val="single" w:sz="5" w:space="0" w:color="8C8C8C"/>
              <w:bottom w:val="single" w:sz="5" w:space="0" w:color="8C8C8C"/>
              <w:right w:val="single" w:sz="5" w:space="0" w:color="8C8C8C"/>
            </w:tcBorders>
            <w:tcMar>
              <w:top w:w="80" w:type="dxa"/>
              <w:left w:w="100" w:type="dxa"/>
              <w:bottom w:w="80" w:type="dxa"/>
              <w:right w:w="100" w:type="dxa"/>
            </w:tcMar>
            <w:vAlign w:val="center"/>
          </w:tcPr>
          <w:p w14:paraId="2A077F6A" w14:textId="77777777" w:rsidR="00CD5819" w:rsidRDefault="00CD5819"/>
        </w:tc>
      </w:tr>
      <w:tr w:rsidR="00CD5819" w14:paraId="7E594A98" w14:textId="77777777">
        <w:trPr>
          <w:cantSplit/>
          <w:trHeight w:val="709"/>
          <w:jc w:val="center"/>
        </w:trPr>
        <w:tc>
          <w:tcPr>
            <w:tcW w:w="2018" w:type="dxa"/>
            <w:tcBorders>
              <w:top w:val="single" w:sz="5" w:space="0" w:color="8C8C8C"/>
              <w:left w:val="single" w:sz="5" w:space="0" w:color="8C8C8C"/>
              <w:bottom w:val="single" w:sz="5" w:space="0" w:color="8C8C8C"/>
              <w:right w:val="single" w:sz="5" w:space="0" w:color="8C8C8C"/>
            </w:tcBorders>
            <w:tcMar>
              <w:top w:w="80" w:type="dxa"/>
              <w:left w:w="100" w:type="dxa"/>
              <w:bottom w:w="80" w:type="dxa"/>
              <w:right w:w="100" w:type="dxa"/>
            </w:tcMar>
            <w:vAlign w:val="center"/>
          </w:tcPr>
          <w:p w14:paraId="7EB13230" w14:textId="77777777" w:rsidR="00CD5819" w:rsidRDefault="00000000">
            <w:pPr>
              <w:jc w:val="center"/>
            </w:pPr>
            <w:r>
              <w:rPr>
                <w:b/>
                <w:sz w:val="18"/>
              </w:rPr>
              <w:t>3.</w:t>
            </w:r>
          </w:p>
        </w:tc>
        <w:tc>
          <w:tcPr>
            <w:tcW w:w="2018" w:type="dxa"/>
            <w:tcBorders>
              <w:top w:val="single" w:sz="5" w:space="0" w:color="8C8C8C"/>
              <w:left w:val="single" w:sz="5" w:space="0" w:color="8C8C8C"/>
              <w:bottom w:val="single" w:sz="5" w:space="0" w:color="8C8C8C"/>
              <w:right w:val="single" w:sz="5" w:space="0" w:color="8C8C8C"/>
            </w:tcBorders>
            <w:tcMar>
              <w:top w:w="80" w:type="dxa"/>
              <w:left w:w="100" w:type="dxa"/>
              <w:bottom w:w="80" w:type="dxa"/>
              <w:right w:w="100" w:type="dxa"/>
            </w:tcMar>
            <w:vAlign w:val="center"/>
          </w:tcPr>
          <w:p w14:paraId="6EDF49F4" w14:textId="77777777" w:rsidR="00CD5819" w:rsidRDefault="00CD5819"/>
        </w:tc>
        <w:tc>
          <w:tcPr>
            <w:tcW w:w="2018" w:type="dxa"/>
            <w:tcBorders>
              <w:top w:val="single" w:sz="5" w:space="0" w:color="8C8C8C"/>
              <w:left w:val="single" w:sz="5" w:space="0" w:color="8C8C8C"/>
              <w:bottom w:val="single" w:sz="5" w:space="0" w:color="8C8C8C"/>
              <w:right w:val="single" w:sz="5" w:space="0" w:color="8C8C8C"/>
            </w:tcBorders>
            <w:tcMar>
              <w:top w:w="80" w:type="dxa"/>
              <w:left w:w="100" w:type="dxa"/>
              <w:bottom w:w="80" w:type="dxa"/>
              <w:right w:w="100" w:type="dxa"/>
            </w:tcMar>
            <w:vAlign w:val="center"/>
          </w:tcPr>
          <w:p w14:paraId="072512D9" w14:textId="77777777" w:rsidR="00CD5819" w:rsidRDefault="00CD5819"/>
        </w:tc>
        <w:tc>
          <w:tcPr>
            <w:tcW w:w="2018" w:type="dxa"/>
            <w:tcBorders>
              <w:top w:val="single" w:sz="5" w:space="0" w:color="8C8C8C"/>
              <w:left w:val="single" w:sz="5" w:space="0" w:color="8C8C8C"/>
              <w:bottom w:val="single" w:sz="5" w:space="0" w:color="8C8C8C"/>
              <w:right w:val="single" w:sz="5" w:space="0" w:color="8C8C8C"/>
            </w:tcBorders>
            <w:tcMar>
              <w:top w:w="80" w:type="dxa"/>
              <w:left w:w="100" w:type="dxa"/>
              <w:bottom w:w="80" w:type="dxa"/>
              <w:right w:w="100" w:type="dxa"/>
            </w:tcMar>
            <w:vAlign w:val="center"/>
          </w:tcPr>
          <w:p w14:paraId="3450D664" w14:textId="77777777" w:rsidR="00CD5819" w:rsidRDefault="00CD5819"/>
        </w:tc>
        <w:tc>
          <w:tcPr>
            <w:tcW w:w="2018" w:type="dxa"/>
            <w:tcBorders>
              <w:top w:val="single" w:sz="5" w:space="0" w:color="8C8C8C"/>
              <w:left w:val="single" w:sz="5" w:space="0" w:color="8C8C8C"/>
              <w:bottom w:val="single" w:sz="5" w:space="0" w:color="8C8C8C"/>
              <w:right w:val="single" w:sz="5" w:space="0" w:color="8C8C8C"/>
            </w:tcBorders>
            <w:tcMar>
              <w:top w:w="80" w:type="dxa"/>
              <w:left w:w="100" w:type="dxa"/>
              <w:bottom w:w="80" w:type="dxa"/>
              <w:right w:w="100" w:type="dxa"/>
            </w:tcMar>
            <w:vAlign w:val="center"/>
          </w:tcPr>
          <w:p w14:paraId="1C3D7FB7" w14:textId="77777777" w:rsidR="00CD5819" w:rsidRDefault="00CD5819"/>
        </w:tc>
      </w:tr>
      <w:tr w:rsidR="00CD5819" w14:paraId="187F31EE" w14:textId="77777777">
        <w:trPr>
          <w:cantSplit/>
          <w:trHeight w:val="709"/>
          <w:jc w:val="center"/>
        </w:trPr>
        <w:tc>
          <w:tcPr>
            <w:tcW w:w="2018" w:type="dxa"/>
            <w:tcBorders>
              <w:top w:val="single" w:sz="5" w:space="0" w:color="8C8C8C"/>
              <w:left w:val="single" w:sz="5" w:space="0" w:color="8C8C8C"/>
              <w:bottom w:val="single" w:sz="5" w:space="0" w:color="8C8C8C"/>
              <w:right w:val="single" w:sz="5" w:space="0" w:color="8C8C8C"/>
            </w:tcBorders>
            <w:tcMar>
              <w:top w:w="80" w:type="dxa"/>
              <w:left w:w="100" w:type="dxa"/>
              <w:bottom w:w="80" w:type="dxa"/>
              <w:right w:w="100" w:type="dxa"/>
            </w:tcMar>
            <w:vAlign w:val="center"/>
          </w:tcPr>
          <w:p w14:paraId="428FB57C" w14:textId="77777777" w:rsidR="00CD5819" w:rsidRDefault="00000000">
            <w:pPr>
              <w:jc w:val="center"/>
            </w:pPr>
            <w:r>
              <w:rPr>
                <w:b/>
                <w:sz w:val="18"/>
              </w:rPr>
              <w:t>4.</w:t>
            </w:r>
          </w:p>
        </w:tc>
        <w:tc>
          <w:tcPr>
            <w:tcW w:w="2018" w:type="dxa"/>
            <w:tcBorders>
              <w:top w:val="single" w:sz="5" w:space="0" w:color="8C8C8C"/>
              <w:left w:val="single" w:sz="5" w:space="0" w:color="8C8C8C"/>
              <w:bottom w:val="single" w:sz="5" w:space="0" w:color="8C8C8C"/>
              <w:right w:val="single" w:sz="5" w:space="0" w:color="8C8C8C"/>
            </w:tcBorders>
            <w:tcMar>
              <w:top w:w="80" w:type="dxa"/>
              <w:left w:w="100" w:type="dxa"/>
              <w:bottom w:w="80" w:type="dxa"/>
              <w:right w:w="100" w:type="dxa"/>
            </w:tcMar>
            <w:vAlign w:val="center"/>
          </w:tcPr>
          <w:p w14:paraId="1E323116" w14:textId="77777777" w:rsidR="00CD5819" w:rsidRDefault="00CD5819"/>
        </w:tc>
        <w:tc>
          <w:tcPr>
            <w:tcW w:w="2018" w:type="dxa"/>
            <w:tcBorders>
              <w:top w:val="single" w:sz="5" w:space="0" w:color="8C8C8C"/>
              <w:left w:val="single" w:sz="5" w:space="0" w:color="8C8C8C"/>
              <w:bottom w:val="single" w:sz="5" w:space="0" w:color="8C8C8C"/>
              <w:right w:val="single" w:sz="5" w:space="0" w:color="8C8C8C"/>
            </w:tcBorders>
            <w:tcMar>
              <w:top w:w="80" w:type="dxa"/>
              <w:left w:w="100" w:type="dxa"/>
              <w:bottom w:w="80" w:type="dxa"/>
              <w:right w:w="100" w:type="dxa"/>
            </w:tcMar>
            <w:vAlign w:val="center"/>
          </w:tcPr>
          <w:p w14:paraId="0691E712" w14:textId="77777777" w:rsidR="00CD5819" w:rsidRDefault="00CD5819"/>
        </w:tc>
        <w:tc>
          <w:tcPr>
            <w:tcW w:w="2018" w:type="dxa"/>
            <w:tcBorders>
              <w:top w:val="single" w:sz="5" w:space="0" w:color="8C8C8C"/>
              <w:left w:val="single" w:sz="5" w:space="0" w:color="8C8C8C"/>
              <w:bottom w:val="single" w:sz="5" w:space="0" w:color="8C8C8C"/>
              <w:right w:val="single" w:sz="5" w:space="0" w:color="8C8C8C"/>
            </w:tcBorders>
            <w:tcMar>
              <w:top w:w="80" w:type="dxa"/>
              <w:left w:w="100" w:type="dxa"/>
              <w:bottom w:w="80" w:type="dxa"/>
              <w:right w:w="100" w:type="dxa"/>
            </w:tcMar>
            <w:vAlign w:val="center"/>
          </w:tcPr>
          <w:p w14:paraId="265A5B5B" w14:textId="77777777" w:rsidR="00CD5819" w:rsidRDefault="00CD5819"/>
        </w:tc>
        <w:tc>
          <w:tcPr>
            <w:tcW w:w="2018" w:type="dxa"/>
            <w:tcBorders>
              <w:top w:val="single" w:sz="5" w:space="0" w:color="8C8C8C"/>
              <w:left w:val="single" w:sz="5" w:space="0" w:color="8C8C8C"/>
              <w:bottom w:val="single" w:sz="5" w:space="0" w:color="8C8C8C"/>
              <w:right w:val="single" w:sz="5" w:space="0" w:color="8C8C8C"/>
            </w:tcBorders>
            <w:tcMar>
              <w:top w:w="80" w:type="dxa"/>
              <w:left w:w="100" w:type="dxa"/>
              <w:bottom w:w="80" w:type="dxa"/>
              <w:right w:w="100" w:type="dxa"/>
            </w:tcMar>
            <w:vAlign w:val="center"/>
          </w:tcPr>
          <w:p w14:paraId="736F8646" w14:textId="77777777" w:rsidR="00CD5819" w:rsidRDefault="00CD5819"/>
        </w:tc>
      </w:tr>
    </w:tbl>
    <w:p w14:paraId="62AB2CBC" w14:textId="77777777" w:rsidR="00CD5819" w:rsidRDefault="00000000">
      <w:pPr>
        <w:pStyle w:val="SectionHeading"/>
        <w:spacing w:line="240" w:lineRule="auto"/>
      </w:pPr>
      <w:r>
        <w:t>5. Nyilatkozatok</w:t>
      </w:r>
    </w:p>
    <w:p w14:paraId="5BE007C1" w14:textId="77777777" w:rsidR="00CD5819" w:rsidRDefault="00000000">
      <w:pPr>
        <w:spacing w:after="40" w:line="247" w:lineRule="auto"/>
        <w:ind w:left="85" w:hanging="85"/>
      </w:pPr>
      <w:r>
        <w:rPr>
          <w:b/>
        </w:rPr>
        <w:t xml:space="preserve">☐ </w:t>
      </w:r>
      <w:r>
        <w:rPr>
          <w:sz w:val="18"/>
        </w:rPr>
        <w:t>Nyilatkozom, hogy a felhasználási helyen több, de legfeljebb négy lakás rendeltetési egység található.</w:t>
      </w:r>
    </w:p>
    <w:p w14:paraId="3C9660B0" w14:textId="77777777" w:rsidR="00CD5819" w:rsidRDefault="00000000">
      <w:pPr>
        <w:spacing w:after="40" w:line="247" w:lineRule="auto"/>
        <w:ind w:left="85" w:hanging="85"/>
      </w:pPr>
      <w:r>
        <w:rPr>
          <w:b/>
        </w:rPr>
        <w:t xml:space="preserve">☐ </w:t>
      </w:r>
      <w:r>
        <w:rPr>
          <w:sz w:val="18"/>
        </w:rPr>
        <w:t>Nyilatkozom, hogy valamennyi feltüntetett lakás helyiségei együttesen lehetővé teszik a pihenést és alvást, a főzést, étkezést és mosogatást, a tisztálkodást, mosást és illemhelyhasználatot, az életvitelhez szükséges tárolást, továbbá szükség esetén az otthoni, irodai jellegű munkavégzést.</w:t>
      </w:r>
    </w:p>
    <w:p w14:paraId="70081727" w14:textId="77777777" w:rsidR="00CD5819" w:rsidRDefault="00000000">
      <w:pPr>
        <w:spacing w:after="40" w:line="247" w:lineRule="auto"/>
        <w:ind w:left="85" w:hanging="85"/>
      </w:pPr>
      <w:r>
        <w:rPr>
          <w:b/>
        </w:rPr>
        <w:t xml:space="preserve">☐ </w:t>
      </w:r>
      <w:r>
        <w:rPr>
          <w:sz w:val="18"/>
        </w:rPr>
        <w:t>Nyilatkozom, hogy valamennyi lakás fűthető, és minden helyiségben biztosított a rendeltetésének megfelelő szellőzés és megvilágítás.</w:t>
      </w:r>
    </w:p>
    <w:p w14:paraId="016D1D7F" w14:textId="77777777" w:rsidR="00CD5819" w:rsidRDefault="00000000">
      <w:pPr>
        <w:spacing w:after="40" w:line="247" w:lineRule="auto"/>
        <w:ind w:left="85" w:hanging="85"/>
      </w:pPr>
      <w:r>
        <w:rPr>
          <w:b/>
        </w:rPr>
        <w:t xml:space="preserve">☐ </w:t>
      </w:r>
      <w:r>
        <w:rPr>
          <w:sz w:val="18"/>
        </w:rPr>
        <w:t>Nyilatkozom, hogy a lakások a TÉKA 126. § (3)–(9) bekezdésében foglalt, rájuk irányadó alapterületi, lakószoba-, tároló- és előtérkövetelményeknek megfelelnek.</w:t>
      </w:r>
    </w:p>
    <w:p w14:paraId="52113B05" w14:textId="77777777" w:rsidR="00CD5819" w:rsidRDefault="00000000">
      <w:pPr>
        <w:spacing w:after="40" w:line="247" w:lineRule="auto"/>
        <w:ind w:left="85" w:hanging="85"/>
      </w:pPr>
      <w:r>
        <w:rPr>
          <w:b/>
        </w:rPr>
        <w:t xml:space="preserve">☐ </w:t>
      </w:r>
      <w:r>
        <w:rPr>
          <w:sz w:val="18"/>
        </w:rPr>
        <w:t>Nyilatkozom, hogy a kérelemben és a mellékletekben közölt adatok a ténylegesen kialakult állapotnak megfelelnek.</w:t>
      </w:r>
    </w:p>
    <w:p w14:paraId="7A121D42" w14:textId="77777777" w:rsidR="00CD5819" w:rsidRDefault="00000000">
      <w:pPr>
        <w:spacing w:after="40" w:line="247" w:lineRule="auto"/>
        <w:ind w:left="85" w:hanging="85"/>
      </w:pPr>
      <w:r>
        <w:rPr>
          <w:b/>
        </w:rPr>
        <w:t xml:space="preserve">☐ </w:t>
      </w:r>
      <w:r>
        <w:rPr>
          <w:sz w:val="18"/>
        </w:rPr>
        <w:t>Vállalom, hogy hatósági ellenőrzés vagy helyszíni szemle esetén a felhasználási hely és valamennyi érintett lakás rendeltetési egység megtekintését biztosítom.</w:t>
      </w:r>
    </w:p>
    <w:p w14:paraId="23F96E9B" w14:textId="77777777" w:rsidR="00CD5819" w:rsidRDefault="00000000">
      <w:pPr>
        <w:pStyle w:val="SectionHeading"/>
        <w:spacing w:line="240" w:lineRule="auto"/>
      </w:pPr>
      <w:r>
        <w:t>6. Csatolt iratok</w:t>
      </w:r>
    </w:p>
    <w:p w14:paraId="3314ED14" w14:textId="77777777" w:rsidR="00CD5819" w:rsidRDefault="00000000">
      <w:pPr>
        <w:spacing w:after="20"/>
      </w:pPr>
      <w:r>
        <w:rPr>
          <w:sz w:val="18"/>
        </w:rPr>
        <w:t>☐ a felhasználási helyet és a mérési pont azonosítóját tartalmazó földgázszámla vagy szerződés másolata</w:t>
      </w:r>
    </w:p>
    <w:p w14:paraId="44D7D7A8" w14:textId="77777777" w:rsidR="00CD5819" w:rsidRDefault="00000000">
      <w:pPr>
        <w:spacing w:after="20"/>
      </w:pPr>
      <w:r>
        <w:rPr>
          <w:sz w:val="18"/>
        </w:rPr>
        <w:t>☐ a tényleges kialakult állapotot bemutató alaprajz / vázrajz (amennyiben rendelkezésre áll)</w:t>
      </w:r>
    </w:p>
    <w:p w14:paraId="27791522" w14:textId="77777777" w:rsidR="00CD5819" w:rsidRDefault="00000000">
      <w:pPr>
        <w:spacing w:after="20"/>
      </w:pPr>
      <w:r>
        <w:rPr>
          <w:sz w:val="18"/>
        </w:rPr>
        <w:t>☐ meghatalmazás (ha a kérelmet meghatalmazott nyújtja be)</w:t>
      </w:r>
    </w:p>
    <w:p w14:paraId="6B2C8FAB" w14:textId="77777777" w:rsidR="00CD5819" w:rsidRDefault="00000000">
      <w:pPr>
        <w:spacing w:after="20"/>
      </w:pPr>
      <w:r>
        <w:rPr>
          <w:sz w:val="18"/>
        </w:rPr>
        <w:t>☐ egyéb: ......................................................................................................................................................</w:t>
      </w:r>
    </w:p>
    <w:p w14:paraId="2790768E" w14:textId="77777777" w:rsidR="00CD5819" w:rsidRDefault="00000000">
      <w:pPr>
        <w:spacing w:before="60" w:after="40" w:line="247" w:lineRule="auto"/>
      </w:pPr>
      <w:r>
        <w:rPr>
          <w:b/>
          <w:sz w:val="18"/>
        </w:rPr>
        <w:t>Kijelentem, hogy a kérelemben foglaltak valósak. Tudomásul veszem, hogy az egyetemes szolgáltató a kedvezmény feltételeit ellenőrizheti, és jogosulatlan igénybevétel esetén a jogszabályban meghatározott elszámolási következményeket alkalmazhatja.</w:t>
      </w:r>
    </w:p>
    <w:tbl>
      <w:tblPr>
        <w:tblW w:w="0" w:type="auto"/>
        <w:jc w:val="center"/>
        <w:tblLayout w:type="fixed"/>
        <w:tblLook w:val="04A0" w:firstRow="1" w:lastRow="0" w:firstColumn="1" w:lastColumn="0" w:noHBand="0" w:noVBand="1"/>
      </w:tblPr>
      <w:tblGrid>
        <w:gridCol w:w="5046"/>
        <w:gridCol w:w="5046"/>
      </w:tblGrid>
      <w:tr w:rsidR="00CD5819" w14:paraId="5C501066" w14:textId="77777777">
        <w:trPr>
          <w:cantSplit/>
          <w:jc w:val="center"/>
        </w:trPr>
        <w:tc>
          <w:tcPr>
            <w:tcW w:w="5046" w:type="dxa"/>
            <w:tcBorders>
              <w:top w:val="nil"/>
              <w:left w:val="nil"/>
              <w:bottom w:val="nil"/>
              <w:right w:val="nil"/>
            </w:tcBorders>
            <w:tcMar>
              <w:top w:w="80" w:type="dxa"/>
              <w:left w:w="100" w:type="dxa"/>
              <w:bottom w:w="80" w:type="dxa"/>
              <w:right w:w="100" w:type="dxa"/>
            </w:tcMar>
            <w:vAlign w:val="center"/>
          </w:tcPr>
          <w:p w14:paraId="6C20DA8F" w14:textId="77777777" w:rsidR="00CD5819" w:rsidRDefault="00000000">
            <w:r>
              <w:rPr>
                <w:sz w:val="18"/>
              </w:rPr>
              <w:t>Csobánka, 20........ év ........................ hó ........ nap</w:t>
            </w:r>
          </w:p>
        </w:tc>
        <w:tc>
          <w:tcPr>
            <w:tcW w:w="5046" w:type="dxa"/>
            <w:tcBorders>
              <w:top w:val="nil"/>
              <w:left w:val="nil"/>
              <w:bottom w:val="nil"/>
              <w:right w:val="nil"/>
            </w:tcBorders>
            <w:tcMar>
              <w:top w:w="80" w:type="dxa"/>
              <w:left w:w="100" w:type="dxa"/>
              <w:bottom w:w="80" w:type="dxa"/>
              <w:right w:w="100" w:type="dxa"/>
            </w:tcMar>
            <w:vAlign w:val="center"/>
          </w:tcPr>
          <w:p w14:paraId="436D89E6" w14:textId="77777777" w:rsidR="00CD5819" w:rsidRDefault="00CD5819"/>
        </w:tc>
      </w:tr>
      <w:tr w:rsidR="00CD5819" w14:paraId="5EA2835A" w14:textId="77777777">
        <w:trPr>
          <w:cantSplit/>
          <w:jc w:val="center"/>
        </w:trPr>
        <w:tc>
          <w:tcPr>
            <w:tcW w:w="5046" w:type="dxa"/>
            <w:tcBorders>
              <w:top w:val="nil"/>
              <w:left w:val="nil"/>
              <w:bottom w:val="nil"/>
              <w:right w:val="nil"/>
            </w:tcBorders>
            <w:tcMar>
              <w:top w:w="80" w:type="dxa"/>
              <w:left w:w="100" w:type="dxa"/>
              <w:bottom w:w="80" w:type="dxa"/>
              <w:right w:w="100" w:type="dxa"/>
            </w:tcMar>
            <w:vAlign w:val="center"/>
          </w:tcPr>
          <w:p w14:paraId="0691FCB7" w14:textId="77777777" w:rsidR="00CD5819" w:rsidRDefault="00CD5819"/>
        </w:tc>
        <w:tc>
          <w:tcPr>
            <w:tcW w:w="5046" w:type="dxa"/>
            <w:tcBorders>
              <w:top w:val="nil"/>
              <w:left w:val="nil"/>
              <w:bottom w:val="nil"/>
              <w:right w:val="nil"/>
            </w:tcBorders>
            <w:tcMar>
              <w:top w:w="80" w:type="dxa"/>
              <w:left w:w="100" w:type="dxa"/>
              <w:bottom w:w="80" w:type="dxa"/>
              <w:right w:w="100" w:type="dxa"/>
            </w:tcMar>
            <w:vAlign w:val="center"/>
          </w:tcPr>
          <w:p w14:paraId="29989BEC" w14:textId="77777777" w:rsidR="00CD5819" w:rsidRDefault="00000000">
            <w:pPr>
              <w:jc w:val="center"/>
            </w:pPr>
            <w:r>
              <w:rPr>
                <w:sz w:val="18"/>
              </w:rPr>
              <w:t>........................................................................</w:t>
            </w:r>
          </w:p>
        </w:tc>
      </w:tr>
      <w:tr w:rsidR="00CD5819" w14:paraId="69D43BC0" w14:textId="77777777">
        <w:trPr>
          <w:cantSplit/>
          <w:jc w:val="center"/>
        </w:trPr>
        <w:tc>
          <w:tcPr>
            <w:tcW w:w="5046" w:type="dxa"/>
            <w:tcBorders>
              <w:top w:val="nil"/>
              <w:left w:val="nil"/>
              <w:bottom w:val="nil"/>
              <w:right w:val="nil"/>
            </w:tcBorders>
            <w:tcMar>
              <w:top w:w="80" w:type="dxa"/>
              <w:left w:w="100" w:type="dxa"/>
              <w:bottom w:w="80" w:type="dxa"/>
              <w:right w:w="100" w:type="dxa"/>
            </w:tcMar>
            <w:vAlign w:val="center"/>
          </w:tcPr>
          <w:p w14:paraId="1B95ECA3" w14:textId="77777777" w:rsidR="00CD5819" w:rsidRDefault="00CD5819"/>
        </w:tc>
        <w:tc>
          <w:tcPr>
            <w:tcW w:w="5046" w:type="dxa"/>
            <w:tcBorders>
              <w:top w:val="nil"/>
              <w:left w:val="nil"/>
              <w:bottom w:val="nil"/>
              <w:right w:val="nil"/>
            </w:tcBorders>
            <w:tcMar>
              <w:top w:w="80" w:type="dxa"/>
              <w:left w:w="100" w:type="dxa"/>
              <w:bottom w:w="80" w:type="dxa"/>
              <w:right w:w="100" w:type="dxa"/>
            </w:tcMar>
            <w:vAlign w:val="center"/>
          </w:tcPr>
          <w:p w14:paraId="61A3F3FE" w14:textId="77777777" w:rsidR="00CD5819" w:rsidRDefault="00000000">
            <w:pPr>
              <w:jc w:val="center"/>
            </w:pPr>
            <w:r>
              <w:rPr>
                <w:sz w:val="17"/>
              </w:rPr>
              <w:t>kérelmező / meghatalmazott aláírása</w:t>
            </w:r>
          </w:p>
        </w:tc>
      </w:tr>
    </w:tbl>
    <w:p w14:paraId="0E0524D9" w14:textId="77777777" w:rsidR="00CD5819" w:rsidRDefault="00000000">
      <w:pPr>
        <w:spacing w:before="60"/>
      </w:pPr>
      <w:r>
        <w:rPr>
          <w:b/>
          <w:sz w:val="17"/>
        </w:rPr>
        <w:t xml:space="preserve">Adatkezelési tájékoztatás: </w:t>
      </w:r>
      <w:r>
        <w:rPr>
          <w:sz w:val="17"/>
        </w:rPr>
        <w:t>A kérelemhez kapcsolódó személyes adatok kezelésére vonatkozó tájékoztató a Csobánkai Polgármesteri Hivatal honlapján és ügyfélszolgálatán érhető el. A kérelem aláírásával a kérelmező igazolja, hogy a tájékoztató megismerésének lehetősége biztosított volt.</w:t>
      </w:r>
    </w:p>
    <w:p w14:paraId="7663421D" w14:textId="77777777" w:rsidR="00CD5819" w:rsidRDefault="00000000">
      <w:r>
        <w:br w:type="page"/>
      </w:r>
    </w:p>
    <w:p w14:paraId="58EC55F5" w14:textId="77777777" w:rsidR="00CD5819" w:rsidRDefault="00000000">
      <w:pPr>
        <w:spacing w:after="40"/>
        <w:jc w:val="center"/>
      </w:pPr>
      <w:r>
        <w:rPr>
          <w:b/>
          <w:sz w:val="28"/>
        </w:rPr>
        <w:lastRenderedPageBreak/>
        <w:t>TÁJÉKOZTATÓ A KÉRELEM KITÖLTÉSÉHEZ</w:t>
      </w:r>
    </w:p>
    <w:p w14:paraId="7DAA88EB" w14:textId="77777777" w:rsidR="00CD5819" w:rsidRDefault="00000000">
      <w:pPr>
        <w:spacing w:after="120"/>
        <w:jc w:val="center"/>
      </w:pPr>
      <w:r>
        <w:rPr>
          <w:b/>
          <w:sz w:val="21"/>
        </w:rPr>
        <w:t>Hatósági bizonyítvány kedvezményes földgázmennyiség igénybevételéhez</w:t>
      </w:r>
    </w:p>
    <w:p w14:paraId="12539550" w14:textId="77777777" w:rsidR="00CD5819" w:rsidRDefault="00000000">
      <w:pPr>
        <w:pStyle w:val="SectionHeading"/>
        <w:spacing w:line="240" w:lineRule="auto"/>
      </w:pPr>
      <w:r>
        <w:t>1. A hatályos szabályozás lényege</w:t>
      </w:r>
    </w:p>
    <w:p w14:paraId="2B93CDF1" w14:textId="77777777" w:rsidR="00CD5819" w:rsidRDefault="00000000">
      <w:pPr>
        <w:spacing w:after="60" w:line="252" w:lineRule="auto"/>
      </w:pPr>
      <w:r>
        <w:rPr>
          <w:b/>
          <w:sz w:val="18"/>
        </w:rPr>
        <w:t>A 2025. augusztus 1-jétől hatályos szabályozást a földgázpiaci egyetemes szolgáltatáshoz kapcsolódó értékesítési árak megállapításáról és alkalmazásáról szóló 69/2016. (XII. 29.) NFM rendelet 16–19. §-a tartalmazza. A korábbi, 259/2022. (VII. 21.) Korm. rendelet már nem hatályos.</w:t>
      </w:r>
    </w:p>
    <w:p w14:paraId="60507303" w14:textId="77777777" w:rsidR="00CD5819" w:rsidRDefault="00000000">
      <w:pPr>
        <w:spacing w:after="60" w:line="252" w:lineRule="auto"/>
      </w:pPr>
      <w:r>
        <w:rPr>
          <w:sz w:val="18"/>
        </w:rPr>
        <w:t>A kedvezmény akkor vehető igénybe, ha a társasháznak, lakásszövetkezetnek nem minősülő felhasználási helyen belül, vagy az önálló felhasználási helyet képező társasházi albetéten belül több, de legfeljebb négy lakás rendeltetési egység található.</w:t>
      </w:r>
    </w:p>
    <w:p w14:paraId="0959197A" w14:textId="77777777" w:rsidR="00CD5819" w:rsidRDefault="00000000">
      <w:pPr>
        <w:spacing w:after="60" w:line="252" w:lineRule="auto"/>
      </w:pPr>
      <w:r>
        <w:rPr>
          <w:sz w:val="18"/>
        </w:rPr>
        <w:t>A jegyző felhasználási helyenként, a kérelem benyújtásától számított 8 napon belül állítja ki a lakás rendeltetési egységek számáról szóló hatósági bizonyítványt. A bizonyítvány kizárólag a kedvezmény igénybevételéhez használható fel.</w:t>
      </w:r>
    </w:p>
    <w:p w14:paraId="3A331990" w14:textId="77777777" w:rsidR="00CD5819" w:rsidRDefault="00000000">
      <w:pPr>
        <w:spacing w:after="60" w:line="252" w:lineRule="auto"/>
      </w:pPr>
      <w:r>
        <w:rPr>
          <w:sz w:val="18"/>
        </w:rPr>
        <w:t>A lakás fogalmát és műszaki követelményeit a településrendezési és építési követelmények alapszabályzatáról szóló 280/2024. (IX. 30.) Korm. rendelet (TÉKA) 126. §-a határozza meg. Az önálló bejáratra és a lakások műszaki megosztására vonatkozó követelményt nem kell figyelembe venni, ha a TÉKA 126. §-ának egyéb követelményei teljesülnek.</w:t>
      </w:r>
    </w:p>
    <w:p w14:paraId="556884A6" w14:textId="77777777" w:rsidR="00CD5819" w:rsidRDefault="00000000">
      <w:pPr>
        <w:spacing w:after="60" w:line="252" w:lineRule="auto"/>
      </w:pPr>
      <w:r>
        <w:rPr>
          <w:sz w:val="18"/>
        </w:rPr>
        <w:t>Az egyetemes szolgáltató a kedvezmény feltételeit ellenőrizheti. Ha jogosulatlan igénybevételt állapít meg, a jogszabály szerinti emelt elszámolási árat alkalmazhatja; eltérés észlelése esetén hatósági ellenőrzést kezdeményezhet a jegyzőnél.</w:t>
      </w:r>
    </w:p>
    <w:p w14:paraId="25B5BE41" w14:textId="77777777" w:rsidR="00CD5819" w:rsidRDefault="00000000">
      <w:pPr>
        <w:pStyle w:val="SectionHeading"/>
        <w:spacing w:line="240" w:lineRule="auto"/>
      </w:pPr>
      <w:r>
        <w:t>2. A TÉKA 126. §-ának hatályos szövege</w:t>
      </w:r>
    </w:p>
    <w:p w14:paraId="4850974F" w14:textId="77777777" w:rsidR="00CD5819" w:rsidRDefault="00000000">
      <w:pPr>
        <w:spacing w:after="30"/>
      </w:pPr>
      <w:r>
        <w:rPr>
          <w:sz w:val="17"/>
        </w:rPr>
        <w:t>(1) A lakás olyan huzamos tartózkodás céljára szolgáló önálló rendeltetési egység, melynek helyiségeit úgy kell kialakítani, hogy azok együttesen tegyék lehetővé</w:t>
      </w:r>
    </w:p>
    <w:p w14:paraId="56C9876B" w14:textId="77777777" w:rsidR="00CD5819" w:rsidRDefault="00000000">
      <w:pPr>
        <w:spacing w:after="30"/>
        <w:ind w:left="369"/>
      </w:pPr>
      <w:r>
        <w:rPr>
          <w:sz w:val="17"/>
        </w:rPr>
        <w:t>a) a pihenést, az alvást és az otthoni tevékenységek folytatását,</w:t>
      </w:r>
    </w:p>
    <w:p w14:paraId="0C5CE5EC" w14:textId="77777777" w:rsidR="00CD5819" w:rsidRDefault="00000000">
      <w:pPr>
        <w:spacing w:after="30"/>
        <w:ind w:left="369"/>
      </w:pPr>
      <w:r>
        <w:rPr>
          <w:sz w:val="17"/>
        </w:rPr>
        <w:t>b) a főzést, étkezést és mosogatást,</w:t>
      </w:r>
    </w:p>
    <w:p w14:paraId="62ED3E3D" w14:textId="77777777" w:rsidR="00CD5819" w:rsidRDefault="00000000">
      <w:pPr>
        <w:spacing w:after="30"/>
        <w:ind w:left="369"/>
      </w:pPr>
      <w:r>
        <w:rPr>
          <w:sz w:val="17"/>
        </w:rPr>
        <w:t>c) a tisztálkodást, a mosást, az illemhelyhasználatot,</w:t>
      </w:r>
    </w:p>
    <w:p w14:paraId="42798A25" w14:textId="77777777" w:rsidR="00CD5819" w:rsidRDefault="00000000">
      <w:pPr>
        <w:spacing w:after="30"/>
        <w:ind w:left="369"/>
      </w:pPr>
      <w:r>
        <w:rPr>
          <w:sz w:val="17"/>
        </w:rPr>
        <w:t>d) az életvitelhez szükséges anyagok és tárgyak tárolását,</w:t>
      </w:r>
    </w:p>
    <w:p w14:paraId="4BB57B11" w14:textId="77777777" w:rsidR="00CD5819" w:rsidRDefault="00000000">
      <w:pPr>
        <w:spacing w:after="30"/>
        <w:ind w:left="369"/>
      </w:pPr>
      <w:r>
        <w:rPr>
          <w:sz w:val="17"/>
        </w:rPr>
        <w:t>e) szükség esetén az otthoni, irodai jellegű munkavégzést.</w:t>
      </w:r>
    </w:p>
    <w:p w14:paraId="0C3F1BE9" w14:textId="77777777" w:rsidR="00CD5819" w:rsidRDefault="00000000">
      <w:pPr>
        <w:spacing w:after="30"/>
      </w:pPr>
      <w:r>
        <w:rPr>
          <w:sz w:val="17"/>
        </w:rPr>
        <w:t>(2) A lakásnak fűthetőnek kell lennie, a rendeltetésének megfelelő szellőzést, megvilágítást minden helyiségben biztosítani kell.</w:t>
      </w:r>
    </w:p>
    <w:p w14:paraId="6C1E803A" w14:textId="77777777" w:rsidR="00CD5819" w:rsidRDefault="00000000">
      <w:pPr>
        <w:spacing w:after="30"/>
      </w:pPr>
      <w:r>
        <w:rPr>
          <w:sz w:val="17"/>
        </w:rPr>
        <w:t>(3) A lakószoba a lakás minden olyan közvetlen természetes megvilágítású és szellőzésű, fűthető, huzamos tartózkodás céljára szolgáló helyisége, amely lehetővé teszi az (1) bekezdés a) és e) pontja szerinti tevékenységek folytatását és az azokhoz kapcsolódó berendezések elhelyezését.</w:t>
      </w:r>
    </w:p>
    <w:p w14:paraId="692A0EF4" w14:textId="77777777" w:rsidR="00CD5819" w:rsidRDefault="00000000">
      <w:pPr>
        <w:spacing w:after="30"/>
      </w:pPr>
      <w:r>
        <w:rPr>
          <w:sz w:val="17"/>
        </w:rPr>
        <w:t>(4) A (3) bekezdés szerinti lakószoba hasznos alapterülete legalább 10 m² a legalább hét lakást tartalmazó lakóépületben.</w:t>
      </w:r>
    </w:p>
    <w:p w14:paraId="0D8C9769" w14:textId="77777777" w:rsidR="00CD5819" w:rsidRDefault="00000000">
      <w:pPr>
        <w:spacing w:after="30"/>
      </w:pPr>
      <w:r>
        <w:rPr>
          <w:sz w:val="17"/>
        </w:rPr>
        <w:t>(5) A 30 m²-t meghaladó hasznos alapterületű lakás legalább egy lakószobájának legalább 18 m² hasznos alapterületűnek kell lennie. Ebbe az alapterületbe nem számítható be a főző és az étkező funkció céljára is szolgáló helyiség, helyiségrész hasznos alapterülete, amennyiben az a lakószoba légterével közös.</w:t>
      </w:r>
    </w:p>
    <w:p w14:paraId="659958C8" w14:textId="77777777" w:rsidR="00CD5819" w:rsidRDefault="00000000">
      <w:pPr>
        <w:spacing w:after="30"/>
      </w:pPr>
      <w:r>
        <w:rPr>
          <w:sz w:val="17"/>
        </w:rPr>
        <w:t>(6) A 30 m²-t meghaladó, de legfeljebb 80 m² hasznos alapterületű lakásban egy legalább 2 m² hasznos alapterületű tároló helyiséget kell létesíteni, amely a lakáson kívül is elhelyezhető, ha a lakás bejáratától közös használatú közlekedőn 10 méteren belül elérhető a tároló helyiség.</w:t>
      </w:r>
    </w:p>
    <w:p w14:paraId="46EFCEFE" w14:textId="77777777" w:rsidR="00CD5819" w:rsidRDefault="00000000">
      <w:pPr>
        <w:spacing w:after="30"/>
      </w:pPr>
      <w:r>
        <w:rPr>
          <w:sz w:val="17"/>
        </w:rPr>
        <w:t>(7) A 80 m²-t meghaladó hasznos alapterületű lakásban egy legalább 5 m² hasznos alapterületű háztartási helyiséget kell kialakítani.</w:t>
      </w:r>
    </w:p>
    <w:p w14:paraId="78E4B40C" w14:textId="77777777" w:rsidR="00CD5819" w:rsidRDefault="00000000">
      <w:pPr>
        <w:spacing w:after="30"/>
      </w:pPr>
      <w:r>
        <w:rPr>
          <w:sz w:val="17"/>
        </w:rPr>
        <w:t>(8) A legfeljebb 30 m² hasznos alapterületű lakás lakószobájának legalább 16 m² hasznos alapterületűnek kell lennie. Amennyiben a lakószoba főzés céljára is szolgál, a szoba hasznos alapterülete legalább 20 m².</w:t>
      </w:r>
    </w:p>
    <w:p w14:paraId="78DC1F06" w14:textId="77777777" w:rsidR="00CD5819" w:rsidRDefault="00000000">
      <w:pPr>
        <w:spacing w:after="30"/>
      </w:pPr>
      <w:r>
        <w:rPr>
          <w:sz w:val="17"/>
        </w:rPr>
        <w:t>(9) A (8) bekezdés szerinti lakásban olyan előteret vagy előszobát kell kialakítani, amelyben egy legalább 1,20 × 0,60 méter alaprajzi méretű, 2,40 méter magas szekrény elhelyezhető. A lakószobával közös légtérben lévő előtér nem csökkentheti a lakószoba minimális alapterületét.</w:t>
      </w:r>
    </w:p>
    <w:p w14:paraId="2F9F3453" w14:textId="77777777" w:rsidR="00CD5819" w:rsidRDefault="00000000">
      <w:pPr>
        <w:spacing w:after="30"/>
      </w:pPr>
      <w:r>
        <w:rPr>
          <w:sz w:val="17"/>
        </w:rPr>
        <w:t>(10) Az ötven vagy több lakást tartalmazó lakóépületben minden megkezdett ötven lakásból legalább egy lakást adaptálható lakásként kell kialakítani.</w:t>
      </w:r>
    </w:p>
    <w:p w14:paraId="09A71378" w14:textId="77777777" w:rsidR="00CD5819" w:rsidRDefault="00000000">
      <w:r>
        <w:br w:type="page"/>
      </w:r>
    </w:p>
    <w:p w14:paraId="69A2A8B9" w14:textId="77777777" w:rsidR="00CD5819" w:rsidRDefault="00000000">
      <w:pPr>
        <w:spacing w:after="100"/>
        <w:jc w:val="center"/>
      </w:pPr>
      <w:r>
        <w:rPr>
          <w:b/>
          <w:sz w:val="26"/>
        </w:rPr>
        <w:lastRenderedPageBreak/>
        <w:t>TOVÁBBI ELJÁRÁSI TÁJÉKOZTATÁS</w:t>
      </w:r>
    </w:p>
    <w:p w14:paraId="202FC203" w14:textId="77777777" w:rsidR="00CD5819" w:rsidRDefault="00000000">
      <w:pPr>
        <w:pStyle w:val="SectionHeading"/>
        <w:spacing w:line="240" w:lineRule="auto"/>
      </w:pPr>
      <w:r>
        <w:t>3. Fontos eltérés az önálló rendeltetési egység általános fogalmától</w:t>
      </w:r>
    </w:p>
    <w:p w14:paraId="6332A9C8" w14:textId="77777777" w:rsidR="00CD5819" w:rsidRDefault="00000000">
      <w:pPr>
        <w:spacing w:after="60" w:line="252" w:lineRule="auto"/>
      </w:pPr>
      <w:r>
        <w:rPr>
          <w:sz w:val="19"/>
        </w:rPr>
        <w:t>A TÉKA 5. § 113. pontja szerint az önálló rendeltetési egység főszabály szerint önálló bejárattal rendelkezik. A 69/2016. (XII. 29.) NFM rendelet 16. § (4) bekezdése azonban e kedvezmény alkalmazásakor kifejezetten kimondja, hogy az önálló bejáratra, valamint a lakások műszaki megosztására vonatkozó követelményeket nem kell figyelembe venni, ha a lakások a TÉKA 126. §-ában foglalt egyéb követelményeknek megfelelnek.</w:t>
      </w:r>
    </w:p>
    <w:p w14:paraId="29A83C71" w14:textId="77777777" w:rsidR="00CD5819" w:rsidRDefault="00000000">
      <w:pPr>
        <w:pStyle w:val="SectionHeading"/>
        <w:spacing w:line="240" w:lineRule="auto"/>
      </w:pPr>
      <w:r>
        <w:t>4. Az eljárás menete</w:t>
      </w:r>
    </w:p>
    <w:p w14:paraId="36238C46" w14:textId="77777777" w:rsidR="00CD5819" w:rsidRDefault="00000000">
      <w:pPr>
        <w:spacing w:after="60" w:line="252" w:lineRule="auto"/>
      </w:pPr>
      <w:r>
        <w:rPr>
          <w:sz w:val="19"/>
        </w:rPr>
        <w:t>1. A kérelmet a felhasználási hely fekvése szerint illetékes települési önkormányzat jegyzőjéhez kell benyújtani.</w:t>
      </w:r>
    </w:p>
    <w:p w14:paraId="0CC92F60" w14:textId="77777777" w:rsidR="00CD5819" w:rsidRDefault="00000000">
      <w:pPr>
        <w:spacing w:after="60" w:line="252" w:lineRule="auto"/>
      </w:pPr>
      <w:r>
        <w:rPr>
          <w:sz w:val="19"/>
        </w:rPr>
        <w:t>2. A kérelemben felhasználási helyenként kell megjelölni a lakás rendeltetési egységek számát. A kedvezmény legfeljebb négy lakás rendeltetési egységre vehető figyelembe.</w:t>
      </w:r>
    </w:p>
    <w:p w14:paraId="1D2B3677" w14:textId="77777777" w:rsidR="00CD5819" w:rsidRDefault="00000000">
      <w:pPr>
        <w:spacing w:after="60" w:line="252" w:lineRule="auto"/>
      </w:pPr>
      <w:r>
        <w:rPr>
          <w:sz w:val="19"/>
        </w:rPr>
        <w:t>3. A hatóság a benyújtott adatok és iratok alapján jár el, szükség esetén hiánypótlást rendelhet el, illetve helyszíni szemlét vagy hatósági ellenőrzést tarthat.</w:t>
      </w:r>
    </w:p>
    <w:p w14:paraId="1DD53CBD" w14:textId="77777777" w:rsidR="00CD5819" w:rsidRDefault="00000000">
      <w:pPr>
        <w:spacing w:after="60" w:line="252" w:lineRule="auto"/>
      </w:pPr>
      <w:r>
        <w:rPr>
          <w:sz w:val="19"/>
        </w:rPr>
        <w:t>4. A kiállított hatósági bizonyítványt a lakossági fogyasztó nyújtja be az egyetemes szolgáltatóhoz.</w:t>
      </w:r>
    </w:p>
    <w:p w14:paraId="1887D968" w14:textId="77777777" w:rsidR="00CD5819" w:rsidRDefault="00000000">
      <w:pPr>
        <w:spacing w:after="60" w:line="252" w:lineRule="auto"/>
      </w:pPr>
      <w:r>
        <w:rPr>
          <w:sz w:val="19"/>
        </w:rPr>
        <w:t>5. A szolgáltató a hatósági bizonyítványban foglalt adatok valódiságát, illetve a kedvezmény feltételeinek fennállását ellenőrizheti.</w:t>
      </w:r>
    </w:p>
    <w:p w14:paraId="2EAC2DD8" w14:textId="77777777" w:rsidR="00CD5819" w:rsidRDefault="00000000">
      <w:pPr>
        <w:pStyle w:val="SectionHeading"/>
        <w:spacing w:line="240" w:lineRule="auto"/>
      </w:pPr>
      <w:r>
        <w:t>5. Kitöltési segítség</w:t>
      </w:r>
    </w:p>
    <w:p w14:paraId="1E6780C0" w14:textId="77777777" w:rsidR="00CD5819" w:rsidRDefault="00000000">
      <w:pPr>
        <w:spacing w:after="60" w:line="250" w:lineRule="auto"/>
      </w:pPr>
      <w:r>
        <w:rPr>
          <w:b/>
          <w:sz w:val="18"/>
        </w:rPr>
        <w:t xml:space="preserve">Felhasználási hely azonosítója: </w:t>
      </w:r>
      <w:r>
        <w:rPr>
          <w:sz w:val="18"/>
        </w:rPr>
        <w:t>a földgázszámlán vagy az egyetemes szolgáltatási szerződésen található azonosító.</w:t>
      </w:r>
    </w:p>
    <w:p w14:paraId="03C311F5" w14:textId="77777777" w:rsidR="00CD5819" w:rsidRDefault="00000000">
      <w:pPr>
        <w:spacing w:after="60" w:line="250" w:lineRule="auto"/>
      </w:pPr>
      <w:r>
        <w:rPr>
          <w:b/>
          <w:sz w:val="18"/>
        </w:rPr>
        <w:t xml:space="preserve">Mérési pont / POD azonosító: </w:t>
      </w:r>
      <w:r>
        <w:rPr>
          <w:sz w:val="18"/>
        </w:rPr>
        <w:t>a fogyasztási helyhez rendelt, a számlán vagy szerződésen feltüntetett technikai azonosító.</w:t>
      </w:r>
    </w:p>
    <w:p w14:paraId="6D948D10" w14:textId="77777777" w:rsidR="00CD5819" w:rsidRDefault="00000000">
      <w:pPr>
        <w:spacing w:after="60" w:line="250" w:lineRule="auto"/>
      </w:pPr>
      <w:r>
        <w:rPr>
          <w:b/>
          <w:sz w:val="18"/>
        </w:rPr>
        <w:t xml:space="preserve">Hasznos alapterület: </w:t>
      </w:r>
      <w:r>
        <w:rPr>
          <w:sz w:val="18"/>
        </w:rPr>
        <w:t>a lakás rendeltetésszerű használatához szükséges, ténylegesen használható alapterület; a megadott adatnak az alaprajzzal és a valós állapottal összhangban kell lennie.</w:t>
      </w:r>
    </w:p>
    <w:p w14:paraId="76F48D54" w14:textId="77777777" w:rsidR="00CD5819" w:rsidRDefault="00000000">
      <w:pPr>
        <w:spacing w:after="60" w:line="250" w:lineRule="auto"/>
      </w:pPr>
      <w:r>
        <w:rPr>
          <w:b/>
          <w:sz w:val="18"/>
        </w:rPr>
        <w:t xml:space="preserve">Alaprajz / vázrajz: </w:t>
      </w:r>
      <w:r>
        <w:rPr>
          <w:sz w:val="18"/>
        </w:rPr>
        <w:t>nem minden esetben kötelező melléklet, de érdemben segíti az egyes lakás rendeltetési egységek lehatárolásának és felszereltségének vizsgálatát.</w:t>
      </w:r>
    </w:p>
    <w:p w14:paraId="1EDECCB9" w14:textId="77777777" w:rsidR="00CD5819" w:rsidRDefault="00000000">
      <w:pPr>
        <w:spacing w:after="60" w:line="250" w:lineRule="auto"/>
      </w:pPr>
      <w:r>
        <w:rPr>
          <w:b/>
          <w:sz w:val="18"/>
        </w:rPr>
        <w:t xml:space="preserve">Meghatalmazás: </w:t>
      </w:r>
      <w:r>
        <w:rPr>
          <w:sz w:val="18"/>
        </w:rPr>
        <w:t>szükséges, ha a kérelmet nem a kérelmező saját nevében, hanem meghatalmazott útján nyújtják be.</w:t>
      </w:r>
    </w:p>
    <w:p w14:paraId="64609CC3" w14:textId="77777777" w:rsidR="00CD5819" w:rsidRDefault="00000000">
      <w:pPr>
        <w:pStyle w:val="SectionHeading"/>
        <w:spacing w:line="240" w:lineRule="auto"/>
      </w:pPr>
      <w:r>
        <w:t>6. Jogszabályi hivatkozások</w:t>
      </w:r>
    </w:p>
    <w:p w14:paraId="696AD096" w14:textId="77777777" w:rsidR="00CD5819" w:rsidRDefault="00000000">
      <w:pPr>
        <w:spacing w:after="40" w:line="247" w:lineRule="auto"/>
      </w:pPr>
      <w:r>
        <w:rPr>
          <w:sz w:val="18"/>
        </w:rPr>
        <w:t>• 69/2016. (XII. 29.) NFM rendelet a földgázpiaci egyetemes szolgáltatáshoz kapcsolódó értékesítési árak megállapításáról és alkalmazásáról, különösen 16–19. §</w:t>
      </w:r>
    </w:p>
    <w:p w14:paraId="41D0EBF9" w14:textId="77777777" w:rsidR="00CD5819" w:rsidRDefault="00000000">
      <w:pPr>
        <w:spacing w:after="40" w:line="247" w:lineRule="auto"/>
      </w:pPr>
      <w:r>
        <w:rPr>
          <w:sz w:val="18"/>
        </w:rPr>
        <w:t>• 280/2024. (IX. 30.) Korm. rendelet a településrendezési és építési követelmények alapszabályzatáról, különösen 5. § 113. pont és 126. §</w:t>
      </w:r>
    </w:p>
    <w:p w14:paraId="06F9955D" w14:textId="77777777" w:rsidR="00CD5819" w:rsidRDefault="00000000">
      <w:pPr>
        <w:spacing w:after="40" w:line="247" w:lineRule="auto"/>
      </w:pPr>
      <w:r>
        <w:rPr>
          <w:sz w:val="18"/>
        </w:rPr>
        <w:t>• 2016. évi CL. törvény az általános közigazgatási rendtartásról</w:t>
      </w:r>
    </w:p>
    <w:p w14:paraId="2FE3C576" w14:textId="77777777" w:rsidR="00CD5819" w:rsidRDefault="00000000">
      <w:pPr>
        <w:spacing w:before="200"/>
        <w:jc w:val="center"/>
      </w:pPr>
      <w:r>
        <w:rPr>
          <w:i/>
          <w:color w:val="5A5A5A"/>
          <w:sz w:val="17"/>
        </w:rPr>
        <w:t>A nyomtatvány a készítés időpontjában hatályos jogszabályok alapján készült.</w:t>
      </w:r>
    </w:p>
    <w:sectPr w:rsidR="00CD5819" w:rsidSect="00034616">
      <w:headerReference w:type="default" r:id="rId8"/>
      <w:pgSz w:w="11906" w:h="16838"/>
      <w:pgMar w:top="765" w:right="907" w:bottom="765" w:left="907" w:header="283" w:footer="3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D9DC0" w14:textId="77777777" w:rsidR="00FC275D" w:rsidRDefault="00FC275D">
      <w:r>
        <w:separator/>
      </w:r>
    </w:p>
  </w:endnote>
  <w:endnote w:type="continuationSeparator" w:id="0">
    <w:p w14:paraId="6DA13A53" w14:textId="77777777" w:rsidR="00FC275D" w:rsidRDefault="00FC2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FED6C" w14:textId="77777777" w:rsidR="00FC275D" w:rsidRDefault="00FC275D">
      <w:r>
        <w:separator/>
      </w:r>
    </w:p>
  </w:footnote>
  <w:footnote w:type="continuationSeparator" w:id="0">
    <w:p w14:paraId="6C98C788" w14:textId="77777777" w:rsidR="00FC275D" w:rsidRDefault="00FC27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5046"/>
      <w:gridCol w:w="5046"/>
    </w:tblGrid>
    <w:tr w:rsidR="00CD5819" w14:paraId="6EAA8AB2" w14:textId="77777777">
      <w:trPr>
        <w:jc w:val="center"/>
      </w:trPr>
      <w:tc>
        <w:tcPr>
          <w:tcW w:w="5046" w:type="dxa"/>
          <w:tcBorders>
            <w:bottom w:val="single" w:sz="8" w:space="0" w:color="666666"/>
          </w:tcBorders>
          <w:tcMar>
            <w:top w:w="80" w:type="dxa"/>
            <w:left w:w="100" w:type="dxa"/>
            <w:bottom w:w="80" w:type="dxa"/>
            <w:right w:w="100" w:type="dxa"/>
          </w:tcMar>
          <w:vAlign w:val="center"/>
        </w:tcPr>
        <w:p w14:paraId="1457F36B" w14:textId="77777777" w:rsidR="00CD5819" w:rsidRDefault="00000000">
          <w:proofErr w:type="spellStart"/>
          <w:r>
            <w:rPr>
              <w:b/>
              <w:sz w:val="18"/>
            </w:rPr>
            <w:t>Csobánkai</w:t>
          </w:r>
          <w:proofErr w:type="spellEnd"/>
          <w:r>
            <w:rPr>
              <w:b/>
              <w:sz w:val="18"/>
            </w:rPr>
            <w:t xml:space="preserve"> </w:t>
          </w:r>
          <w:proofErr w:type="spellStart"/>
          <w:r>
            <w:rPr>
              <w:b/>
              <w:sz w:val="18"/>
            </w:rPr>
            <w:t>Polgármesteri</w:t>
          </w:r>
          <w:proofErr w:type="spellEnd"/>
          <w:r>
            <w:rPr>
              <w:b/>
              <w:sz w:val="18"/>
            </w:rPr>
            <w:t xml:space="preserve"> Hivatal</w:t>
          </w:r>
          <w:r>
            <w:rPr>
              <w:b/>
              <w:sz w:val="18"/>
            </w:rPr>
            <w:br/>
            <w:t xml:space="preserve">2014 Csobánka, </w:t>
          </w:r>
          <w:proofErr w:type="spellStart"/>
          <w:r>
            <w:rPr>
              <w:b/>
              <w:sz w:val="18"/>
            </w:rPr>
            <w:t>Fő</w:t>
          </w:r>
          <w:proofErr w:type="spellEnd"/>
          <w:r>
            <w:rPr>
              <w:b/>
              <w:sz w:val="18"/>
            </w:rPr>
            <w:t xml:space="preserve"> </w:t>
          </w:r>
          <w:proofErr w:type="spellStart"/>
          <w:r>
            <w:rPr>
              <w:b/>
              <w:sz w:val="18"/>
            </w:rPr>
            <w:t>út</w:t>
          </w:r>
          <w:proofErr w:type="spellEnd"/>
          <w:r>
            <w:rPr>
              <w:b/>
              <w:sz w:val="18"/>
            </w:rPr>
            <w:t xml:space="preserve"> 1.</w:t>
          </w:r>
        </w:p>
      </w:tc>
      <w:tc>
        <w:tcPr>
          <w:tcW w:w="5046" w:type="dxa"/>
          <w:tcBorders>
            <w:bottom w:val="single" w:sz="8" w:space="0" w:color="666666"/>
          </w:tcBorders>
          <w:tcMar>
            <w:top w:w="80" w:type="dxa"/>
            <w:left w:w="100" w:type="dxa"/>
            <w:bottom w:w="80" w:type="dxa"/>
            <w:right w:w="100" w:type="dxa"/>
          </w:tcMar>
          <w:vAlign w:val="center"/>
        </w:tcPr>
        <w:p w14:paraId="0D220F1D" w14:textId="6695C663" w:rsidR="00CD5819" w:rsidRDefault="00CD5819">
          <w:pPr>
            <w:jc w:val="right"/>
          </w:pP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zmozott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zmozott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Felsorol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Felsorol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zmozottlist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Felsorols"/>
      <w:lvlText w:val=""/>
      <w:lvlJc w:val="left"/>
      <w:pPr>
        <w:tabs>
          <w:tab w:val="num" w:pos="360"/>
        </w:tabs>
        <w:ind w:left="360" w:hanging="360"/>
      </w:pPr>
      <w:rPr>
        <w:rFonts w:ascii="Symbol" w:hAnsi="Symbol" w:hint="default"/>
      </w:rPr>
    </w:lvl>
  </w:abstractNum>
  <w:num w:numId="1" w16cid:durableId="144206349">
    <w:abstractNumId w:val="8"/>
  </w:num>
  <w:num w:numId="2" w16cid:durableId="99297127">
    <w:abstractNumId w:val="6"/>
  </w:num>
  <w:num w:numId="3" w16cid:durableId="723719969">
    <w:abstractNumId w:val="5"/>
  </w:num>
  <w:num w:numId="4" w16cid:durableId="414516210">
    <w:abstractNumId w:val="4"/>
  </w:num>
  <w:num w:numId="5" w16cid:durableId="1697579739">
    <w:abstractNumId w:val="7"/>
  </w:num>
  <w:num w:numId="6" w16cid:durableId="1204322285">
    <w:abstractNumId w:val="3"/>
  </w:num>
  <w:num w:numId="7" w16cid:durableId="1027291387">
    <w:abstractNumId w:val="2"/>
  </w:num>
  <w:num w:numId="8" w16cid:durableId="1629356594">
    <w:abstractNumId w:val="1"/>
  </w:num>
  <w:num w:numId="9" w16cid:durableId="832990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E393A"/>
    <w:rsid w:val="00661BBB"/>
    <w:rsid w:val="00AA1D8D"/>
    <w:rsid w:val="00B47730"/>
    <w:rsid w:val="00C128E7"/>
    <w:rsid w:val="00CB0664"/>
    <w:rsid w:val="00CD5819"/>
    <w:rsid w:val="00D37801"/>
    <w:rsid w:val="00FA358B"/>
    <w:rsid w:val="00FC275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21A65F"/>
  <w14:defaultImageDpi w14:val="300"/>
  <w15:docId w15:val="{F7DBBD97-1419-4D0B-A047-937DE68E5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C693F"/>
    <w:pPr>
      <w:spacing w:after="0" w:line="240" w:lineRule="auto"/>
    </w:pPr>
    <w:rPr>
      <w:rFonts w:ascii="Arial" w:eastAsia="Arial" w:hAnsi="Arial"/>
      <w:sz w:val="20"/>
    </w:rPr>
  </w:style>
  <w:style w:type="paragraph" w:styleId="Cmsor1">
    <w:name w:val="heading 1"/>
    <w:basedOn w:val="Norml"/>
    <w:next w:val="Norml"/>
    <w:link w:val="Cmsor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basedOn w:val="Norml"/>
    <w:next w:val="Norml"/>
    <w:link w:val="Cmsor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Cmsor3">
    <w:name w:val="heading 3"/>
    <w:basedOn w:val="Norml"/>
    <w:next w:val="Norml"/>
    <w:link w:val="Cmsor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Cmsor4">
    <w:name w:val="heading 4"/>
    <w:basedOn w:val="Norml"/>
    <w:next w:val="Norml"/>
    <w:link w:val="Cmsor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Cmsor5">
    <w:name w:val="heading 5"/>
    <w:basedOn w:val="Norml"/>
    <w:next w:val="Norml"/>
    <w:link w:val="Cmsor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Cmsor6">
    <w:name w:val="heading 6"/>
    <w:basedOn w:val="Norml"/>
    <w:next w:val="Norml"/>
    <w:link w:val="Cmsor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Cmsor7">
    <w:name w:val="heading 7"/>
    <w:basedOn w:val="Norml"/>
    <w:next w:val="Norml"/>
    <w:link w:val="Cmsor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Cmsor8">
    <w:name w:val="heading 8"/>
    <w:basedOn w:val="Norml"/>
    <w:next w:val="Norml"/>
    <w:link w:val="Cmsor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Cmsor9">
    <w:name w:val="heading 9"/>
    <w:basedOn w:val="Norml"/>
    <w:next w:val="Norml"/>
    <w:link w:val="Cmsor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E618BF"/>
    <w:pPr>
      <w:tabs>
        <w:tab w:val="center" w:pos="4680"/>
        <w:tab w:val="right" w:pos="9360"/>
      </w:tabs>
    </w:pPr>
  </w:style>
  <w:style w:type="character" w:customStyle="1" w:styleId="lfejChar">
    <w:name w:val="Élőfej Char"/>
    <w:basedOn w:val="Bekezdsalapbettpusa"/>
    <w:link w:val="lfej"/>
    <w:uiPriority w:val="99"/>
    <w:rsid w:val="00E618BF"/>
  </w:style>
  <w:style w:type="paragraph" w:styleId="llb">
    <w:name w:val="footer"/>
    <w:basedOn w:val="Norml"/>
    <w:link w:val="llbChar"/>
    <w:uiPriority w:val="99"/>
    <w:unhideWhenUsed/>
    <w:rsid w:val="00E618BF"/>
    <w:pPr>
      <w:tabs>
        <w:tab w:val="center" w:pos="4680"/>
        <w:tab w:val="right" w:pos="9360"/>
      </w:tabs>
    </w:pPr>
  </w:style>
  <w:style w:type="character" w:customStyle="1" w:styleId="llbChar">
    <w:name w:val="Élőláb Char"/>
    <w:basedOn w:val="Bekezdsalapbettpusa"/>
    <w:link w:val="llb"/>
    <w:uiPriority w:val="99"/>
    <w:rsid w:val="00E618BF"/>
  </w:style>
  <w:style w:type="paragraph" w:styleId="Nincstrkz">
    <w:name w:val="No Spacing"/>
    <w:uiPriority w:val="1"/>
    <w:qFormat/>
    <w:rsid w:val="00FC693F"/>
    <w:pPr>
      <w:spacing w:after="0" w:line="240" w:lineRule="auto"/>
    </w:pPr>
  </w:style>
  <w:style w:type="character" w:customStyle="1" w:styleId="Cmsor1Char">
    <w:name w:val="Címsor 1 Char"/>
    <w:basedOn w:val="Bekezdsalapbettpusa"/>
    <w:link w:val="Cmsor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Cmsor2Char">
    <w:name w:val="Címsor 2 Char"/>
    <w:basedOn w:val="Bekezdsalapbettpusa"/>
    <w:link w:val="Cmsor2"/>
    <w:uiPriority w:val="9"/>
    <w:rsid w:val="00FC693F"/>
    <w:rPr>
      <w:rFonts w:asciiTheme="majorHAnsi" w:eastAsiaTheme="majorEastAsia" w:hAnsiTheme="majorHAnsi" w:cstheme="majorBidi"/>
      <w:b/>
      <w:bCs/>
      <w:color w:val="4F81BD" w:themeColor="accent1"/>
      <w:sz w:val="26"/>
      <w:szCs w:val="26"/>
    </w:rPr>
  </w:style>
  <w:style w:type="character" w:customStyle="1" w:styleId="Cmsor3Char">
    <w:name w:val="Címsor 3 Char"/>
    <w:basedOn w:val="Bekezdsalapbettpusa"/>
    <w:link w:val="Cmsor3"/>
    <w:uiPriority w:val="9"/>
    <w:rsid w:val="00FC693F"/>
    <w:rPr>
      <w:rFonts w:asciiTheme="majorHAnsi" w:eastAsiaTheme="majorEastAsia" w:hAnsiTheme="majorHAnsi" w:cstheme="majorBidi"/>
      <w:b/>
      <w:bCs/>
      <w:color w:val="4F81BD" w:themeColor="accent1"/>
    </w:rPr>
  </w:style>
  <w:style w:type="paragraph" w:styleId="Cm">
    <w:name w:val="Title"/>
    <w:basedOn w:val="Norml"/>
    <w:next w:val="Norml"/>
    <w:link w:val="Cm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mChar">
    <w:name w:val="Cím Char"/>
    <w:basedOn w:val="Bekezdsalapbettpusa"/>
    <w:link w:val="Cm"/>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cm">
    <w:name w:val="Subtitle"/>
    <w:basedOn w:val="Norml"/>
    <w:next w:val="Norml"/>
    <w:link w:val="Alcm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cmChar">
    <w:name w:val="Alcím Char"/>
    <w:basedOn w:val="Bekezdsalapbettpusa"/>
    <w:link w:val="Alcm"/>
    <w:uiPriority w:val="11"/>
    <w:rsid w:val="00FC693F"/>
    <w:rPr>
      <w:rFonts w:asciiTheme="majorHAnsi" w:eastAsiaTheme="majorEastAsia" w:hAnsiTheme="majorHAnsi" w:cstheme="majorBidi"/>
      <w:i/>
      <w:iCs/>
      <w:color w:val="4F81BD" w:themeColor="accent1"/>
      <w:spacing w:val="15"/>
      <w:sz w:val="24"/>
      <w:szCs w:val="24"/>
    </w:rPr>
  </w:style>
  <w:style w:type="paragraph" w:styleId="Listaszerbekezds">
    <w:name w:val="List Paragraph"/>
    <w:basedOn w:val="Norml"/>
    <w:uiPriority w:val="34"/>
    <w:qFormat/>
    <w:rsid w:val="00FC693F"/>
    <w:pPr>
      <w:ind w:left="720"/>
      <w:contextualSpacing/>
    </w:pPr>
  </w:style>
  <w:style w:type="paragraph" w:styleId="Szvegtrzs">
    <w:name w:val="Body Text"/>
    <w:basedOn w:val="Norml"/>
    <w:link w:val="SzvegtrzsChar"/>
    <w:uiPriority w:val="99"/>
    <w:unhideWhenUsed/>
    <w:rsid w:val="00AA1D8D"/>
    <w:pPr>
      <w:spacing w:after="120"/>
    </w:pPr>
  </w:style>
  <w:style w:type="character" w:customStyle="1" w:styleId="SzvegtrzsChar">
    <w:name w:val="Szövegtörzs Char"/>
    <w:basedOn w:val="Bekezdsalapbettpusa"/>
    <w:link w:val="Szvegtrzs"/>
    <w:uiPriority w:val="99"/>
    <w:rsid w:val="00AA1D8D"/>
  </w:style>
  <w:style w:type="paragraph" w:styleId="Szvegtrzs2">
    <w:name w:val="Body Text 2"/>
    <w:basedOn w:val="Norml"/>
    <w:link w:val="Szvegtrzs2Char"/>
    <w:uiPriority w:val="99"/>
    <w:unhideWhenUsed/>
    <w:rsid w:val="00AA1D8D"/>
    <w:pPr>
      <w:spacing w:after="120" w:line="480" w:lineRule="auto"/>
    </w:pPr>
  </w:style>
  <w:style w:type="character" w:customStyle="1" w:styleId="Szvegtrzs2Char">
    <w:name w:val="Szövegtörzs 2 Char"/>
    <w:basedOn w:val="Bekezdsalapbettpusa"/>
    <w:link w:val="Szvegtrzs2"/>
    <w:uiPriority w:val="99"/>
    <w:rsid w:val="00AA1D8D"/>
  </w:style>
  <w:style w:type="paragraph" w:styleId="Szvegtrzs3">
    <w:name w:val="Body Text 3"/>
    <w:basedOn w:val="Norml"/>
    <w:link w:val="Szvegtrzs3Char"/>
    <w:uiPriority w:val="99"/>
    <w:unhideWhenUsed/>
    <w:rsid w:val="00AA1D8D"/>
    <w:pPr>
      <w:spacing w:after="120"/>
    </w:pPr>
    <w:rPr>
      <w:sz w:val="16"/>
      <w:szCs w:val="16"/>
    </w:rPr>
  </w:style>
  <w:style w:type="character" w:customStyle="1" w:styleId="Szvegtrzs3Char">
    <w:name w:val="Szövegtörzs 3 Char"/>
    <w:basedOn w:val="Bekezdsalapbettpusa"/>
    <w:link w:val="Szvegtrzs3"/>
    <w:uiPriority w:val="99"/>
    <w:rsid w:val="00AA1D8D"/>
    <w:rPr>
      <w:sz w:val="16"/>
      <w:szCs w:val="16"/>
    </w:rPr>
  </w:style>
  <w:style w:type="paragraph" w:styleId="Lista">
    <w:name w:val="List"/>
    <w:basedOn w:val="Norml"/>
    <w:uiPriority w:val="99"/>
    <w:unhideWhenUsed/>
    <w:rsid w:val="00AA1D8D"/>
    <w:pPr>
      <w:ind w:left="360" w:hanging="360"/>
      <w:contextualSpacing/>
    </w:pPr>
  </w:style>
  <w:style w:type="paragraph" w:styleId="Lista2">
    <w:name w:val="List 2"/>
    <w:basedOn w:val="Norml"/>
    <w:uiPriority w:val="99"/>
    <w:unhideWhenUsed/>
    <w:rsid w:val="00326F90"/>
    <w:pPr>
      <w:ind w:left="720" w:hanging="360"/>
      <w:contextualSpacing/>
    </w:pPr>
  </w:style>
  <w:style w:type="paragraph" w:styleId="Lista3">
    <w:name w:val="List 3"/>
    <w:basedOn w:val="Norml"/>
    <w:uiPriority w:val="99"/>
    <w:unhideWhenUsed/>
    <w:rsid w:val="00326F90"/>
    <w:pPr>
      <w:ind w:left="1080" w:hanging="360"/>
      <w:contextualSpacing/>
    </w:pPr>
  </w:style>
  <w:style w:type="paragraph" w:styleId="Felsorols">
    <w:name w:val="List Bullet"/>
    <w:basedOn w:val="Norml"/>
    <w:uiPriority w:val="99"/>
    <w:unhideWhenUsed/>
    <w:rsid w:val="00326F90"/>
    <w:pPr>
      <w:numPr>
        <w:numId w:val="1"/>
      </w:numPr>
      <w:contextualSpacing/>
    </w:pPr>
  </w:style>
  <w:style w:type="paragraph" w:styleId="Felsorols2">
    <w:name w:val="List Bullet 2"/>
    <w:basedOn w:val="Norml"/>
    <w:uiPriority w:val="99"/>
    <w:unhideWhenUsed/>
    <w:rsid w:val="00326F90"/>
    <w:pPr>
      <w:numPr>
        <w:numId w:val="2"/>
      </w:numPr>
      <w:contextualSpacing/>
    </w:pPr>
  </w:style>
  <w:style w:type="paragraph" w:styleId="Felsorols3">
    <w:name w:val="List Bullet 3"/>
    <w:basedOn w:val="Norml"/>
    <w:uiPriority w:val="99"/>
    <w:unhideWhenUsed/>
    <w:rsid w:val="00326F90"/>
    <w:pPr>
      <w:numPr>
        <w:numId w:val="3"/>
      </w:numPr>
      <w:contextualSpacing/>
    </w:pPr>
  </w:style>
  <w:style w:type="paragraph" w:styleId="Szmozottlista">
    <w:name w:val="List Number"/>
    <w:basedOn w:val="Norml"/>
    <w:uiPriority w:val="99"/>
    <w:unhideWhenUsed/>
    <w:rsid w:val="00326F90"/>
    <w:pPr>
      <w:numPr>
        <w:numId w:val="5"/>
      </w:numPr>
      <w:contextualSpacing/>
    </w:pPr>
  </w:style>
  <w:style w:type="paragraph" w:styleId="Szmozottlista2">
    <w:name w:val="List Number 2"/>
    <w:basedOn w:val="Norml"/>
    <w:uiPriority w:val="99"/>
    <w:unhideWhenUsed/>
    <w:rsid w:val="0029639D"/>
    <w:pPr>
      <w:numPr>
        <w:numId w:val="6"/>
      </w:numPr>
      <w:contextualSpacing/>
    </w:pPr>
  </w:style>
  <w:style w:type="paragraph" w:styleId="Szmozottlista3">
    <w:name w:val="List Number 3"/>
    <w:basedOn w:val="Norml"/>
    <w:uiPriority w:val="99"/>
    <w:unhideWhenUsed/>
    <w:rsid w:val="0029639D"/>
    <w:pPr>
      <w:numPr>
        <w:numId w:val="7"/>
      </w:numPr>
      <w:contextualSpacing/>
    </w:pPr>
  </w:style>
  <w:style w:type="paragraph" w:styleId="Listafolytatsa">
    <w:name w:val="List Continue"/>
    <w:basedOn w:val="Norml"/>
    <w:uiPriority w:val="99"/>
    <w:unhideWhenUsed/>
    <w:rsid w:val="0029639D"/>
    <w:pPr>
      <w:spacing w:after="120"/>
      <w:ind w:left="360"/>
      <w:contextualSpacing/>
    </w:pPr>
  </w:style>
  <w:style w:type="paragraph" w:styleId="Listafolytatsa2">
    <w:name w:val="List Continue 2"/>
    <w:basedOn w:val="Norml"/>
    <w:uiPriority w:val="99"/>
    <w:unhideWhenUsed/>
    <w:rsid w:val="0029639D"/>
    <w:pPr>
      <w:spacing w:after="120"/>
      <w:ind w:left="720"/>
      <w:contextualSpacing/>
    </w:pPr>
  </w:style>
  <w:style w:type="paragraph" w:styleId="Listafolytatsa3">
    <w:name w:val="List Continue 3"/>
    <w:basedOn w:val="Norml"/>
    <w:uiPriority w:val="99"/>
    <w:unhideWhenUsed/>
    <w:rsid w:val="0029639D"/>
    <w:pPr>
      <w:spacing w:after="120"/>
      <w:ind w:left="1080"/>
      <w:contextualSpacing/>
    </w:pPr>
  </w:style>
  <w:style w:type="paragraph" w:styleId="Makrszvege">
    <w:name w:val="macro"/>
    <w:link w:val="Makrszveg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szvegeChar">
    <w:name w:val="Makró szövege Char"/>
    <w:basedOn w:val="Bekezdsalapbettpusa"/>
    <w:link w:val="Makrszvege"/>
    <w:uiPriority w:val="99"/>
    <w:rsid w:val="0029639D"/>
    <w:rPr>
      <w:rFonts w:ascii="Courier" w:hAnsi="Courier"/>
      <w:sz w:val="20"/>
      <w:szCs w:val="20"/>
    </w:rPr>
  </w:style>
  <w:style w:type="paragraph" w:styleId="Idzet">
    <w:name w:val="Quote"/>
    <w:basedOn w:val="Norml"/>
    <w:next w:val="Norml"/>
    <w:link w:val="IdzetChar"/>
    <w:uiPriority w:val="29"/>
    <w:qFormat/>
    <w:rsid w:val="00FC693F"/>
    <w:rPr>
      <w:i/>
      <w:iCs/>
      <w:color w:val="000000" w:themeColor="text1"/>
    </w:rPr>
  </w:style>
  <w:style w:type="character" w:customStyle="1" w:styleId="IdzetChar">
    <w:name w:val="Idézet Char"/>
    <w:basedOn w:val="Bekezdsalapbettpusa"/>
    <w:link w:val="Idzet"/>
    <w:uiPriority w:val="29"/>
    <w:rsid w:val="00FC693F"/>
    <w:rPr>
      <w:i/>
      <w:iCs/>
      <w:color w:val="000000" w:themeColor="text1"/>
    </w:rPr>
  </w:style>
  <w:style w:type="character" w:customStyle="1" w:styleId="Cmsor4Char">
    <w:name w:val="Címsor 4 Char"/>
    <w:basedOn w:val="Bekezdsalapbettpusa"/>
    <w:link w:val="Cmsor4"/>
    <w:uiPriority w:val="9"/>
    <w:semiHidden/>
    <w:rsid w:val="00FC693F"/>
    <w:rPr>
      <w:rFonts w:asciiTheme="majorHAnsi" w:eastAsiaTheme="majorEastAsia" w:hAnsiTheme="majorHAnsi" w:cstheme="majorBidi"/>
      <w:b/>
      <w:bCs/>
      <w:i/>
      <w:iCs/>
      <w:color w:val="4F81BD" w:themeColor="accent1"/>
    </w:rPr>
  </w:style>
  <w:style w:type="character" w:customStyle="1" w:styleId="Cmsor5Char">
    <w:name w:val="Címsor 5 Char"/>
    <w:basedOn w:val="Bekezdsalapbettpusa"/>
    <w:link w:val="Cmsor5"/>
    <w:uiPriority w:val="9"/>
    <w:semiHidden/>
    <w:rsid w:val="00FC693F"/>
    <w:rPr>
      <w:rFonts w:asciiTheme="majorHAnsi" w:eastAsiaTheme="majorEastAsia" w:hAnsiTheme="majorHAnsi" w:cstheme="majorBidi"/>
      <w:color w:val="243F60" w:themeColor="accent1" w:themeShade="7F"/>
    </w:rPr>
  </w:style>
  <w:style w:type="character" w:customStyle="1" w:styleId="Cmsor6Char">
    <w:name w:val="Címsor 6 Char"/>
    <w:basedOn w:val="Bekezdsalapbettpusa"/>
    <w:link w:val="Cmsor6"/>
    <w:uiPriority w:val="9"/>
    <w:semiHidden/>
    <w:rsid w:val="00FC693F"/>
    <w:rPr>
      <w:rFonts w:asciiTheme="majorHAnsi" w:eastAsiaTheme="majorEastAsia" w:hAnsiTheme="majorHAnsi" w:cstheme="majorBidi"/>
      <w:i/>
      <w:iCs/>
      <w:color w:val="243F60" w:themeColor="accent1" w:themeShade="7F"/>
    </w:rPr>
  </w:style>
  <w:style w:type="character" w:customStyle="1" w:styleId="Cmsor7Char">
    <w:name w:val="Címsor 7 Char"/>
    <w:basedOn w:val="Bekezdsalapbettpusa"/>
    <w:link w:val="Cmsor7"/>
    <w:uiPriority w:val="9"/>
    <w:semiHidden/>
    <w:rsid w:val="00FC693F"/>
    <w:rPr>
      <w:rFonts w:asciiTheme="majorHAnsi" w:eastAsiaTheme="majorEastAsia" w:hAnsiTheme="majorHAnsi" w:cstheme="majorBidi"/>
      <w:i/>
      <w:iCs/>
      <w:color w:val="404040" w:themeColor="text1" w:themeTint="BF"/>
    </w:rPr>
  </w:style>
  <w:style w:type="character" w:customStyle="1" w:styleId="Cmsor8Char">
    <w:name w:val="Címsor 8 Char"/>
    <w:basedOn w:val="Bekezdsalapbettpusa"/>
    <w:link w:val="Cmsor8"/>
    <w:uiPriority w:val="9"/>
    <w:semiHidden/>
    <w:rsid w:val="00FC693F"/>
    <w:rPr>
      <w:rFonts w:asciiTheme="majorHAnsi" w:eastAsiaTheme="majorEastAsia" w:hAnsiTheme="majorHAnsi" w:cstheme="majorBidi"/>
      <w:color w:val="4F81BD" w:themeColor="accent1"/>
      <w:sz w:val="20"/>
      <w:szCs w:val="20"/>
    </w:rPr>
  </w:style>
  <w:style w:type="character" w:customStyle="1" w:styleId="Cmsor9Char">
    <w:name w:val="Címsor 9 Char"/>
    <w:basedOn w:val="Bekezdsalapbettpusa"/>
    <w:link w:val="Cmsor9"/>
    <w:uiPriority w:val="9"/>
    <w:semiHidden/>
    <w:rsid w:val="00FC693F"/>
    <w:rPr>
      <w:rFonts w:asciiTheme="majorHAnsi" w:eastAsiaTheme="majorEastAsia" w:hAnsiTheme="majorHAnsi" w:cstheme="majorBidi"/>
      <w:i/>
      <w:iCs/>
      <w:color w:val="404040" w:themeColor="text1" w:themeTint="BF"/>
      <w:sz w:val="20"/>
      <w:szCs w:val="20"/>
    </w:rPr>
  </w:style>
  <w:style w:type="paragraph" w:styleId="Kpalrs">
    <w:name w:val="caption"/>
    <w:basedOn w:val="Norml"/>
    <w:next w:val="Norml"/>
    <w:uiPriority w:val="35"/>
    <w:semiHidden/>
    <w:unhideWhenUsed/>
    <w:qFormat/>
    <w:rsid w:val="00FC693F"/>
    <w:rPr>
      <w:b/>
      <w:bCs/>
      <w:color w:val="4F81BD" w:themeColor="accent1"/>
      <w:sz w:val="18"/>
      <w:szCs w:val="18"/>
    </w:rPr>
  </w:style>
  <w:style w:type="character" w:styleId="Kiemels2">
    <w:name w:val="Strong"/>
    <w:basedOn w:val="Bekezdsalapbettpusa"/>
    <w:uiPriority w:val="22"/>
    <w:qFormat/>
    <w:rsid w:val="00FC693F"/>
    <w:rPr>
      <w:b/>
      <w:bCs/>
    </w:rPr>
  </w:style>
  <w:style w:type="character" w:styleId="Kiemels">
    <w:name w:val="Emphasis"/>
    <w:basedOn w:val="Bekezdsalapbettpusa"/>
    <w:uiPriority w:val="20"/>
    <w:qFormat/>
    <w:rsid w:val="00FC693F"/>
    <w:rPr>
      <w:i/>
      <w:iCs/>
    </w:rPr>
  </w:style>
  <w:style w:type="paragraph" w:styleId="Kiemeltidzet">
    <w:name w:val="Intense Quote"/>
    <w:basedOn w:val="Norml"/>
    <w:next w:val="Norml"/>
    <w:link w:val="Kiemeltidze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iemeltidzetChar">
    <w:name w:val="Kiemelt idézet Char"/>
    <w:basedOn w:val="Bekezdsalapbettpusa"/>
    <w:link w:val="Kiemeltidzet"/>
    <w:uiPriority w:val="30"/>
    <w:rsid w:val="00FC693F"/>
    <w:rPr>
      <w:b/>
      <w:bCs/>
      <w:i/>
      <w:iCs/>
      <w:color w:val="4F81BD" w:themeColor="accent1"/>
    </w:rPr>
  </w:style>
  <w:style w:type="character" w:styleId="Finomkiemels">
    <w:name w:val="Subtle Emphasis"/>
    <w:basedOn w:val="Bekezdsalapbettpusa"/>
    <w:uiPriority w:val="19"/>
    <w:qFormat/>
    <w:rsid w:val="00FC693F"/>
    <w:rPr>
      <w:i/>
      <w:iCs/>
      <w:color w:val="808080" w:themeColor="text1" w:themeTint="7F"/>
    </w:rPr>
  </w:style>
  <w:style w:type="character" w:styleId="Erskiemels">
    <w:name w:val="Intense Emphasis"/>
    <w:basedOn w:val="Bekezdsalapbettpusa"/>
    <w:uiPriority w:val="21"/>
    <w:qFormat/>
    <w:rsid w:val="00FC693F"/>
    <w:rPr>
      <w:b/>
      <w:bCs/>
      <w:i/>
      <w:iCs/>
      <w:color w:val="4F81BD" w:themeColor="accent1"/>
    </w:rPr>
  </w:style>
  <w:style w:type="character" w:styleId="Finomhivatkozs">
    <w:name w:val="Subtle Reference"/>
    <w:basedOn w:val="Bekezdsalapbettpusa"/>
    <w:uiPriority w:val="31"/>
    <w:qFormat/>
    <w:rsid w:val="00FC693F"/>
    <w:rPr>
      <w:smallCaps/>
      <w:color w:val="C0504D" w:themeColor="accent2"/>
      <w:u w:val="single"/>
    </w:rPr>
  </w:style>
  <w:style w:type="character" w:styleId="Ershivatkozs">
    <w:name w:val="Intense Reference"/>
    <w:basedOn w:val="Bekezdsalapbettpusa"/>
    <w:uiPriority w:val="32"/>
    <w:qFormat/>
    <w:rsid w:val="00FC693F"/>
    <w:rPr>
      <w:b/>
      <w:bCs/>
      <w:smallCaps/>
      <w:color w:val="C0504D" w:themeColor="accent2"/>
      <w:spacing w:val="5"/>
      <w:u w:val="single"/>
    </w:rPr>
  </w:style>
  <w:style w:type="character" w:styleId="Knyvcme">
    <w:name w:val="Book Title"/>
    <w:basedOn w:val="Bekezdsalapbettpusa"/>
    <w:uiPriority w:val="33"/>
    <w:qFormat/>
    <w:rsid w:val="00FC693F"/>
    <w:rPr>
      <w:b/>
      <w:bCs/>
      <w:smallCaps/>
      <w:spacing w:val="5"/>
    </w:rPr>
  </w:style>
  <w:style w:type="paragraph" w:styleId="Tartalomjegyzkcmsora">
    <w:name w:val="TOC Heading"/>
    <w:basedOn w:val="Cmsor1"/>
    <w:next w:val="Norml"/>
    <w:uiPriority w:val="39"/>
    <w:semiHidden/>
    <w:unhideWhenUsed/>
    <w:qFormat/>
    <w:rsid w:val="00FC693F"/>
    <w:pPr>
      <w:outlineLvl w:val="9"/>
    </w:pPr>
  </w:style>
  <w:style w:type="table" w:styleId="Rcsostblzat">
    <w:name w:val="Table Grid"/>
    <w:basedOn w:val="Normltblzat"/>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lgostnus">
    <w:name w:val="Light Shading"/>
    <w:basedOn w:val="Normltblzat"/>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lgosrnykols1jellszn">
    <w:name w:val="Light Shading Accent 1"/>
    <w:basedOn w:val="Normltblzat"/>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lgosrnykols2jellszn">
    <w:name w:val="Light Shading Accent 2"/>
    <w:basedOn w:val="Normltblzat"/>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lgosrnykols3jellszn">
    <w:name w:val="Light Shading Accent 3"/>
    <w:basedOn w:val="Normltblzat"/>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lgosrnykols4jellszn">
    <w:name w:val="Light Shading Accent 4"/>
    <w:basedOn w:val="Normltblzat"/>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lgosrnykols5jellszn">
    <w:name w:val="Light Shading Accent 5"/>
    <w:basedOn w:val="Normltblzat"/>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lgosrnykols6jellszn">
    <w:name w:val="Light Shading Accent 6"/>
    <w:basedOn w:val="Normltblzat"/>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lgoslista">
    <w:name w:val="Light List"/>
    <w:basedOn w:val="Normltblzat"/>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lgoslista1jellszn">
    <w:name w:val="Light List Accent 1"/>
    <w:basedOn w:val="Normltblzat"/>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lgoslista2jellszn">
    <w:name w:val="Light List Accent 2"/>
    <w:basedOn w:val="Normltblzat"/>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lgoslista3jellszn">
    <w:name w:val="Light List Accent 3"/>
    <w:basedOn w:val="Normltblzat"/>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lgoslista4jellszn">
    <w:name w:val="Light List Accent 4"/>
    <w:basedOn w:val="Normltblzat"/>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lgoslista5jellszn">
    <w:name w:val="Light List Accent 5"/>
    <w:basedOn w:val="Normltblzat"/>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lgoslista6jellszn">
    <w:name w:val="Light List Accent 6"/>
    <w:basedOn w:val="Normltblzat"/>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lgosrcs">
    <w:name w:val="Light Grid"/>
    <w:basedOn w:val="Normltblzat"/>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lgosrcs1jellszn">
    <w:name w:val="Light Grid Accent 1"/>
    <w:basedOn w:val="Normltblzat"/>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lgosrcs2jellszn">
    <w:name w:val="Light Grid Accent 2"/>
    <w:basedOn w:val="Normltblzat"/>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lgosrcs3jellszn">
    <w:name w:val="Light Grid Accent 3"/>
    <w:basedOn w:val="Normltblzat"/>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lgosrcs4jellszn">
    <w:name w:val="Light Grid Accent 4"/>
    <w:basedOn w:val="Normltblzat"/>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lgosrcs5jellszn">
    <w:name w:val="Light Grid Accent 5"/>
    <w:basedOn w:val="Normltblzat"/>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lgosrcs6jellszn">
    <w:name w:val="Light Grid Accent 6"/>
    <w:basedOn w:val="Normltblzat"/>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Kzepesrnykols1">
    <w:name w:val="Medium Shading 1"/>
    <w:basedOn w:val="Normltblzat"/>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Kzepesrnykols11jellszn">
    <w:name w:val="Medium Shading 1 Accent 1"/>
    <w:basedOn w:val="Normltblzat"/>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Kzepesrnykols12jellszn">
    <w:name w:val="Medium Shading 1 Accent 2"/>
    <w:basedOn w:val="Normltblzat"/>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Kzepesrnykols13jellszn">
    <w:name w:val="Medium Shading 1 Accent 3"/>
    <w:basedOn w:val="Normltblzat"/>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Kzepesrnykols14jellszn">
    <w:name w:val="Medium Shading 1 Accent 4"/>
    <w:basedOn w:val="Normltblzat"/>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Kzepesrnykols15jellszn">
    <w:name w:val="Medium Shading 1 Accent 5"/>
    <w:basedOn w:val="Normltblzat"/>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Kzepesrnykols16jellszn">
    <w:name w:val="Medium Shading 1 Accent 6"/>
    <w:basedOn w:val="Normltblzat"/>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Kzepesrnykols2">
    <w:name w:val="Medium Shading 2"/>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1jellszn">
    <w:name w:val="Medium Shading 2 Accent 1"/>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2jellszn">
    <w:name w:val="Medium Shading 2 Accent 2"/>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3jellszn">
    <w:name w:val="Medium Shading 2 Accent 3"/>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4jellszn">
    <w:name w:val="Medium Shading 2 Accent 4"/>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5jellszn">
    <w:name w:val="Medium Shading 2 Accent 5"/>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6jellszn">
    <w:name w:val="Medium Shading 2 Accent 6"/>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lista1">
    <w:name w:val="Medium List 1"/>
    <w:basedOn w:val="Normltblzat"/>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Kzepeslista11jellszn">
    <w:name w:val="Medium List 1 Accent 1"/>
    <w:basedOn w:val="Normltblzat"/>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Kzepeslista12jellszn">
    <w:name w:val="Medium List 1 Accent 2"/>
    <w:basedOn w:val="Normltblzat"/>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Kzepeslista13jellszn">
    <w:name w:val="Medium List 1 Accent 3"/>
    <w:basedOn w:val="Normltblzat"/>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Kzepeslista14jellszn">
    <w:name w:val="Medium List 1 Accent 4"/>
    <w:basedOn w:val="Normltblzat"/>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Kzepeslista15jellszn">
    <w:name w:val="Medium List 1 Accent 5"/>
    <w:basedOn w:val="Normltblzat"/>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Kzepeslista16jellszn">
    <w:name w:val="Medium List 1 Accent 6"/>
    <w:basedOn w:val="Normltblzat"/>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Kzepeslista2">
    <w:name w:val="Medium List 2"/>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1jellszn">
    <w:name w:val="Medium List 2 Accent 1"/>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2jellszn">
    <w:name w:val="Medium List 2 Accent 2"/>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3jellszn">
    <w:name w:val="Medium List 2 Accent 3"/>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4jellszn">
    <w:name w:val="Medium List 2 Accent 4"/>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5jellszn">
    <w:name w:val="Medium List 2 Accent 5"/>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6jellszn">
    <w:name w:val="Medium List 2 Accent 6"/>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rcs1">
    <w:name w:val="Medium Grid 1"/>
    <w:basedOn w:val="Normltblzat"/>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zepesrcs11jellszn">
    <w:name w:val="Medium Grid 1 Accent 1"/>
    <w:basedOn w:val="Normltblzat"/>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zepesrcs12jellszn">
    <w:name w:val="Medium Grid 1 Accent 2"/>
    <w:basedOn w:val="Normltblzat"/>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zepesrcs13jellszn">
    <w:name w:val="Medium Grid 1 Accent 3"/>
    <w:basedOn w:val="Normltblzat"/>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zepesrcs14jellszn">
    <w:name w:val="Medium Grid 1 Accent 4"/>
    <w:basedOn w:val="Normltblzat"/>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zepesrcs15jellszn">
    <w:name w:val="Medium Grid 1 Accent 5"/>
    <w:basedOn w:val="Normltblzat"/>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zepesrcs16jellszn">
    <w:name w:val="Medium Grid 1 Accent 6"/>
    <w:basedOn w:val="Normltblzat"/>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zepesrcs2">
    <w:name w:val="Medium Grid 2"/>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Kzepesrcs21jellszn">
    <w:name w:val="Medium Grid 2 Accent 1"/>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zepesrcs22jellszn">
    <w:name w:val="Medium Grid 2 Accent 2"/>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Kzepesrcs23jellszn">
    <w:name w:val="Medium Grid 2 Accent 3"/>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Kzepesrcs24jellszn">
    <w:name w:val="Medium Grid 2 Accent 4"/>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Kzepesrcs25jellszn">
    <w:name w:val="Medium Grid 2 Accent 5"/>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Kzepesrcs26jellszn">
    <w:name w:val="Medium Grid 2 Accent 6"/>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Kzepesrcs3">
    <w:name w:val="Medium Grid 3"/>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Kzepesrcs31jellszn">
    <w:name w:val="Medium Grid 3 Accent 1"/>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Kzepesrcs32jellszn">
    <w:name w:val="Medium Grid 3 Accent 2"/>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Kzepesrcs33jellszn">
    <w:name w:val="Medium Grid 3 Accent 3"/>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Kzepesrcs34jellszn">
    <w:name w:val="Medium Grid 3 Accent 4"/>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Kzepesrcs35jellszn">
    <w:name w:val="Medium Grid 3 Accent 5"/>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Kzepesrcs36jellszn">
    <w:name w:val="Medium Grid 3 Accent 6"/>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Sttlista">
    <w:name w:val="Dark List"/>
    <w:basedOn w:val="Normltblzat"/>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Sttlista1jellszn">
    <w:name w:val="Dark List Accent 1"/>
    <w:basedOn w:val="Normltblzat"/>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Sttlista2jellszn">
    <w:name w:val="Dark List Accent 2"/>
    <w:basedOn w:val="Normltblzat"/>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Sttlista3jellszn">
    <w:name w:val="Dark List Accent 3"/>
    <w:basedOn w:val="Normltblzat"/>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Sttlista4jellszn">
    <w:name w:val="Dark List Accent 4"/>
    <w:basedOn w:val="Normltblzat"/>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Sttlista5jellszn">
    <w:name w:val="Dark List Accent 5"/>
    <w:basedOn w:val="Normltblzat"/>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Sttlista6jellszn">
    <w:name w:val="Dark List Accent 6"/>
    <w:basedOn w:val="Normltblzat"/>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znesrnykols">
    <w:name w:val="Colorful Shading"/>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znesrnykols1jellszn">
    <w:name w:val="Colorful Shading Accent 1"/>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znesrnykols2jellszn">
    <w:name w:val="Colorful Shading Accent 2"/>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znesrnykols3jellszn">
    <w:name w:val="Colorful Shading Accent 3"/>
    <w:basedOn w:val="Normltblzat"/>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znesrnykols4jellszn">
    <w:name w:val="Colorful Shading Accent 4"/>
    <w:basedOn w:val="Normltblzat"/>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znesrnykols5jellszn">
    <w:name w:val="Colorful Shading Accent 5"/>
    <w:basedOn w:val="Normltblzat"/>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znesrnykols6jellszn">
    <w:name w:val="Colorful Shading Accent 6"/>
    <w:basedOn w:val="Normltblzat"/>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zneslista">
    <w:name w:val="Colorful List"/>
    <w:basedOn w:val="Normltblzat"/>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zneslista1jellszn">
    <w:name w:val="Colorful List Accent 1"/>
    <w:basedOn w:val="Normltblzat"/>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zneslista2jellszn">
    <w:name w:val="Colorful List Accent 2"/>
    <w:basedOn w:val="Normltblzat"/>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zneslista3jellszn">
    <w:name w:val="Colorful List Accent 3"/>
    <w:basedOn w:val="Normltblzat"/>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zneslista4jellszn">
    <w:name w:val="Colorful List Accent 4"/>
    <w:basedOn w:val="Normltblzat"/>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zneslista5jellszn">
    <w:name w:val="Colorful List Accent 5"/>
    <w:basedOn w:val="Normltblzat"/>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zneslista6jellszn">
    <w:name w:val="Colorful List Accent 6"/>
    <w:basedOn w:val="Normltblzat"/>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znesrcs">
    <w:name w:val="Colorful Grid"/>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znesrcs1jellszn">
    <w:name w:val="Colorful Grid Accent 1"/>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znesrcs2jellszn">
    <w:name w:val="Colorful Grid Accent 2"/>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znesrcs3jellszn">
    <w:name w:val="Colorful Grid Accent 3"/>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znesrcs4jellszn">
    <w:name w:val="Colorful Grid Accent 4"/>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znesrcs5jellszn">
    <w:name w:val="Colorful Grid Accent 5"/>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znesrcs6jellszn">
    <w:name w:val="Colorful Grid Accent 6"/>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Heading">
    <w:name w:val="Section Heading"/>
    <w:pPr>
      <w:keepNext/>
      <w:spacing w:before="100" w:after="60"/>
    </w:pPr>
    <w:rPr>
      <w:rFonts w:ascii="Arial" w:eastAsia="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1338</Words>
  <Characters>9236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Kérelem hatósági bizonyítvány kiadása iránt – kedvezményes földgázmennyiség</dc:title>
  <dc:subject>69/2016. (XII. 29.) NFM rendelet 16–17. §</dc:subject>
  <dc:creator>Csobánkai Polgármesteri Hivatal</dc:creator>
  <cp:keywords>hatósági bizonyítvány, kedvezményes földgáz, lakás rendeltetési egység, TÉKA</cp:keywords>
  <dc:description>generated by python-docx</dc:description>
  <cp:lastModifiedBy>Zsuzsanna Imre</cp:lastModifiedBy>
  <cp:revision>3</cp:revision>
  <dcterms:created xsi:type="dcterms:W3CDTF">2013-12-23T23:15:00Z</dcterms:created>
  <dcterms:modified xsi:type="dcterms:W3CDTF">2026-07-20T20:06:00Z</dcterms:modified>
  <cp:category/>
</cp:coreProperties>
</file>